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2956" w14:textId="77777777" w:rsidR="00C172F3" w:rsidRDefault="00C172F3" w:rsidP="00C172F3">
      <w:pPr>
        <w:widowControl w:val="0"/>
        <w:autoSpaceDE w:val="0"/>
        <w:autoSpaceDN w:val="0"/>
        <w:adjustRightInd w:val="0"/>
      </w:pPr>
    </w:p>
    <w:p w14:paraId="4E909724" w14:textId="77777777" w:rsidR="00C172F3" w:rsidRDefault="00C172F3" w:rsidP="00C172F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170.30  Administration</w:t>
      </w:r>
      <w:proofErr w:type="gramEnd"/>
      <w:r>
        <w:rPr>
          <w:b/>
          <w:bCs/>
        </w:rPr>
        <w:t xml:space="preserve"> and Enforcement of the Act</w:t>
      </w:r>
    </w:p>
    <w:p w14:paraId="1C03242F" w14:textId="77777777" w:rsidR="00C172F3" w:rsidRPr="00C172F3" w:rsidRDefault="00C172F3" w:rsidP="00C172F3">
      <w:pPr>
        <w:widowControl w:val="0"/>
        <w:autoSpaceDE w:val="0"/>
        <w:autoSpaceDN w:val="0"/>
        <w:adjustRightInd w:val="0"/>
      </w:pPr>
    </w:p>
    <w:p w14:paraId="45BF33F1" w14:textId="5AD00AF5" w:rsidR="000174EB" w:rsidRPr="00093935" w:rsidRDefault="00C172F3" w:rsidP="00C172F3">
      <w:pPr>
        <w:widowControl w:val="0"/>
        <w:autoSpaceDE w:val="0"/>
        <w:autoSpaceDN w:val="0"/>
        <w:adjustRightInd w:val="0"/>
      </w:pPr>
      <w:r>
        <w:t xml:space="preserve">The Director and Division shall administer and enforce the Act.  The provisions of the Financial Institutions Code [20 </w:t>
      </w:r>
      <w:proofErr w:type="spellStart"/>
      <w:r>
        <w:t>ILCS</w:t>
      </w:r>
      <w:proofErr w:type="spellEnd"/>
      <w:r>
        <w:t xml:space="preserve"> 1205] shall apply to licensees, applicants, and any activity covered by the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CE49" w14:textId="77777777" w:rsidR="00D91F72" w:rsidRDefault="00D91F72">
      <w:r>
        <w:separator/>
      </w:r>
    </w:p>
  </w:endnote>
  <w:endnote w:type="continuationSeparator" w:id="0">
    <w:p w14:paraId="60495156" w14:textId="77777777" w:rsidR="00D91F72" w:rsidRDefault="00D9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7745" w14:textId="77777777" w:rsidR="00D91F72" w:rsidRDefault="00D91F72">
      <w:r>
        <w:separator/>
      </w:r>
    </w:p>
  </w:footnote>
  <w:footnote w:type="continuationSeparator" w:id="0">
    <w:p w14:paraId="36FA51C7" w14:textId="77777777" w:rsidR="00D91F72" w:rsidRDefault="00D9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2F3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F72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A0659"/>
  <w15:chartTrackingRefBased/>
  <w15:docId w15:val="{CCD07959-4C5F-45AE-9BE1-3A51460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2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2022-10-11T14:54:00Z</dcterms:created>
  <dcterms:modified xsi:type="dcterms:W3CDTF">2022-10-11T15:29:00Z</dcterms:modified>
</cp:coreProperties>
</file>