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98" w:rsidRDefault="00717698" w:rsidP="007176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698" w:rsidRDefault="00717698" w:rsidP="007176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300.10  Scope</w:t>
      </w:r>
      <w:r>
        <w:t xml:space="preserve"> </w:t>
      </w:r>
    </w:p>
    <w:p w:rsidR="00717698" w:rsidRDefault="00717698" w:rsidP="00717698">
      <w:pPr>
        <w:widowControl w:val="0"/>
        <w:autoSpaceDE w:val="0"/>
        <w:autoSpaceDN w:val="0"/>
        <w:adjustRightInd w:val="0"/>
      </w:pPr>
    </w:p>
    <w:p w:rsidR="00717698" w:rsidRDefault="00717698" w:rsidP="00717698">
      <w:pPr>
        <w:widowControl w:val="0"/>
        <w:autoSpaceDE w:val="0"/>
        <w:autoSpaceDN w:val="0"/>
        <w:adjustRightInd w:val="0"/>
      </w:pPr>
      <w:r>
        <w:t xml:space="preserve">This Section is promulgated pursuant to Section 5a of the Illinois Banking Act [205 ILCS 5/5a], and applies to banks which engage in making reverse mortgage loans. </w:t>
      </w:r>
    </w:p>
    <w:p w:rsidR="00717698" w:rsidRDefault="00717698" w:rsidP="00717698">
      <w:pPr>
        <w:widowControl w:val="0"/>
        <w:autoSpaceDE w:val="0"/>
        <w:autoSpaceDN w:val="0"/>
        <w:adjustRightInd w:val="0"/>
      </w:pPr>
    </w:p>
    <w:p w:rsidR="00717698" w:rsidRDefault="00717698" w:rsidP="007176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11481, effective September 15, 1982) </w:t>
      </w:r>
    </w:p>
    <w:sectPr w:rsidR="00717698" w:rsidSect="007176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698"/>
    <w:rsid w:val="002A6CEB"/>
    <w:rsid w:val="005C3366"/>
    <w:rsid w:val="00717698"/>
    <w:rsid w:val="007351FC"/>
    <w:rsid w:val="009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