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CABF" w14:textId="77777777" w:rsidR="000851C8" w:rsidRPr="000851C8" w:rsidRDefault="000851C8" w:rsidP="000851C8">
      <w:pPr>
        <w:shd w:val="clear" w:color="auto" w:fill="FFFFFF"/>
        <w:rPr>
          <w:color w:val="1B1B1B"/>
        </w:rPr>
      </w:pPr>
    </w:p>
    <w:p w14:paraId="3607E531" w14:textId="77777777" w:rsidR="000851C8" w:rsidRDefault="000851C8" w:rsidP="000851C8">
      <w:pPr>
        <w:shd w:val="clear" w:color="auto" w:fill="FFFFFF"/>
        <w:rPr>
          <w:b/>
          <w:bCs/>
          <w:color w:val="1B1B1B"/>
        </w:rPr>
      </w:pPr>
      <w:r>
        <w:rPr>
          <w:b/>
          <w:bCs/>
          <w:color w:val="1B1B1B"/>
        </w:rPr>
        <w:t xml:space="preserve">Section </w:t>
      </w:r>
      <w:proofErr w:type="gramStart"/>
      <w:r w:rsidRPr="009C39C3">
        <w:rPr>
          <w:b/>
          <w:bCs/>
          <w:color w:val="1B1B1B"/>
        </w:rPr>
        <w:t>345.</w:t>
      </w:r>
      <w:r>
        <w:rPr>
          <w:b/>
          <w:bCs/>
          <w:color w:val="1B1B1B"/>
        </w:rPr>
        <w:t xml:space="preserve">20 </w:t>
      </w:r>
      <w:r w:rsidRPr="009C39C3">
        <w:rPr>
          <w:b/>
          <w:bCs/>
          <w:color w:val="1B1B1B"/>
        </w:rPr>
        <w:t xml:space="preserve"> Definitions</w:t>
      </w:r>
      <w:proofErr w:type="gramEnd"/>
      <w:r>
        <w:rPr>
          <w:b/>
          <w:bCs/>
          <w:color w:val="1B1B1B"/>
        </w:rPr>
        <w:t xml:space="preserve"> </w:t>
      </w:r>
    </w:p>
    <w:p w14:paraId="67F0608A" w14:textId="77777777" w:rsidR="000851C8" w:rsidRPr="009C39C3" w:rsidRDefault="000851C8" w:rsidP="000851C8">
      <w:pPr>
        <w:shd w:val="clear" w:color="auto" w:fill="FFFFFF"/>
        <w:rPr>
          <w:color w:val="1B1B1B"/>
        </w:rPr>
      </w:pPr>
    </w:p>
    <w:p w14:paraId="0BB482E0" w14:textId="77777777" w:rsidR="000851C8" w:rsidRDefault="000851C8" w:rsidP="000851C8">
      <w:pPr>
        <w:shd w:val="clear" w:color="auto" w:fill="FFFFFF"/>
        <w:rPr>
          <w:color w:val="1B1B1B"/>
        </w:rPr>
      </w:pPr>
      <w:r w:rsidRPr="00AA378A">
        <w:rPr>
          <w:color w:val="1B1B1B"/>
        </w:rPr>
        <w:t xml:space="preserve">For purposes of this </w:t>
      </w:r>
      <w:r>
        <w:rPr>
          <w:color w:val="1B1B1B"/>
        </w:rPr>
        <w:t>P</w:t>
      </w:r>
      <w:r w:rsidRPr="00AA378A">
        <w:rPr>
          <w:color w:val="1B1B1B"/>
        </w:rPr>
        <w:t>art, the following definitions apply:</w:t>
      </w:r>
      <w:bookmarkStart w:id="0" w:name="_Hlk90621451"/>
      <w:r w:rsidRPr="00AA378A">
        <w:rPr>
          <w:color w:val="1B1B1B"/>
        </w:rPr>
        <w:t xml:space="preserve"> </w:t>
      </w:r>
    </w:p>
    <w:p w14:paraId="270D7EB4" w14:textId="77777777" w:rsidR="000851C8" w:rsidRPr="00AA378A" w:rsidRDefault="000851C8" w:rsidP="007520BB">
      <w:pPr>
        <w:shd w:val="clear" w:color="auto" w:fill="FFFFFF"/>
        <w:rPr>
          <w:color w:val="1B1B1B"/>
        </w:rPr>
      </w:pPr>
    </w:p>
    <w:p w14:paraId="4BC28320" w14:textId="38806EDB" w:rsidR="000851C8" w:rsidRPr="00AA378A" w:rsidRDefault="000851C8" w:rsidP="000851C8">
      <w:pPr>
        <w:shd w:val="clear" w:color="auto" w:fill="FFFFFF"/>
        <w:ind w:left="1440"/>
        <w:rPr>
          <w:color w:val="1B1B1B"/>
        </w:rPr>
      </w:pPr>
      <w:r>
        <w:rPr>
          <w:color w:val="1B1B1B"/>
        </w:rPr>
        <w:t>"</w:t>
      </w:r>
      <w:r w:rsidRPr="006870A7">
        <w:rPr>
          <w:color w:val="1B1B1B"/>
        </w:rPr>
        <w:t>Affiliate</w:t>
      </w:r>
      <w:r>
        <w:rPr>
          <w:color w:val="1B1B1B"/>
        </w:rPr>
        <w:t>"</w:t>
      </w:r>
      <w:r w:rsidRPr="006870A7">
        <w:rPr>
          <w:color w:val="1B1B1B"/>
        </w:rPr>
        <w:t xml:space="preserve"> </w:t>
      </w:r>
      <w:r w:rsidRPr="00AA378A">
        <w:rPr>
          <w:color w:val="1B1B1B"/>
        </w:rPr>
        <w:t xml:space="preserve">means any company that controls, is controlled by, or is under common control with another company. The term </w:t>
      </w:r>
      <w:r>
        <w:rPr>
          <w:color w:val="1B1B1B"/>
        </w:rPr>
        <w:t>"</w:t>
      </w:r>
      <w:r w:rsidRPr="00AA378A">
        <w:rPr>
          <w:color w:val="1B1B1B"/>
        </w:rPr>
        <w:t>control</w:t>
      </w:r>
      <w:r>
        <w:rPr>
          <w:color w:val="1B1B1B"/>
        </w:rPr>
        <w:t>"</w:t>
      </w:r>
      <w:r w:rsidRPr="00AA378A">
        <w:rPr>
          <w:color w:val="1B1B1B"/>
        </w:rPr>
        <w:t xml:space="preserve"> has the meaning given to that term </w:t>
      </w:r>
      <w:r w:rsidRPr="00AA378A">
        <w:t>in</w:t>
      </w:r>
      <w:r>
        <w:t xml:space="preserve"> </w:t>
      </w:r>
      <w:r w:rsidRPr="00AA378A">
        <w:t>12 U.S.C. 1841(a)(</w:t>
      </w:r>
      <w:r w:rsidRPr="00AA378A">
        <w:rPr>
          <w:color w:val="1B1B1B"/>
        </w:rPr>
        <w:t>2), and a company is under common control with another company if both companies are directly or indirectly controlled by the same company.</w:t>
      </w:r>
    </w:p>
    <w:p w14:paraId="002D4443" w14:textId="77777777" w:rsidR="000851C8" w:rsidRPr="007520BB" w:rsidRDefault="000851C8" w:rsidP="007520BB">
      <w:pPr>
        <w:shd w:val="clear" w:color="auto" w:fill="FFFFFF"/>
        <w:rPr>
          <w:color w:val="1B1B1B"/>
        </w:rPr>
      </w:pPr>
    </w:p>
    <w:p w14:paraId="63A06573" w14:textId="2265C339" w:rsidR="000851C8" w:rsidRPr="00AA378A" w:rsidRDefault="000851C8" w:rsidP="000851C8">
      <w:pPr>
        <w:shd w:val="clear" w:color="auto" w:fill="FFFFFF"/>
        <w:ind w:left="1440"/>
      </w:pPr>
      <w:r>
        <w:t>"</w:t>
      </w:r>
      <w:r w:rsidRPr="006870A7">
        <w:t>Alternative financial products or services</w:t>
      </w:r>
      <w:r>
        <w:t>"</w:t>
      </w:r>
      <w:r w:rsidRPr="006870A7">
        <w:t xml:space="preserve"> </w:t>
      </w:r>
      <w:r w:rsidRPr="00AA378A">
        <w:t>means financial products or services offered by persons other than an insured depository institution at a higher cost than comparable services offered by an insured depository institution.</w:t>
      </w:r>
    </w:p>
    <w:bookmarkEnd w:id="0"/>
    <w:p w14:paraId="1B60E5F1" w14:textId="77777777" w:rsidR="000851C8" w:rsidRPr="009C39C3" w:rsidRDefault="000851C8" w:rsidP="007520BB">
      <w:pPr>
        <w:shd w:val="clear" w:color="auto" w:fill="FFFFFF"/>
        <w:rPr>
          <w:color w:val="1B1B1B"/>
        </w:rPr>
      </w:pPr>
    </w:p>
    <w:p w14:paraId="6F620565" w14:textId="4F256AA6" w:rsidR="000851C8" w:rsidRPr="009C39C3" w:rsidRDefault="000851C8" w:rsidP="000851C8">
      <w:pPr>
        <w:shd w:val="clear" w:color="auto" w:fill="FFFFFF"/>
        <w:ind w:left="1440"/>
        <w:rPr>
          <w:color w:val="1B1B1B"/>
        </w:rPr>
      </w:pPr>
      <w:r>
        <w:rPr>
          <w:color w:val="1B1B1B"/>
        </w:rPr>
        <w:t>"</w:t>
      </w:r>
      <w:r w:rsidRPr="006870A7">
        <w:rPr>
          <w:color w:val="1B1B1B"/>
        </w:rPr>
        <w:t>Area median income</w:t>
      </w:r>
      <w:r>
        <w:rPr>
          <w:color w:val="1B1B1B"/>
        </w:rPr>
        <w:t>"</w:t>
      </w:r>
      <w:r>
        <w:rPr>
          <w:i/>
          <w:iCs/>
          <w:color w:val="1B1B1B"/>
        </w:rPr>
        <w:t xml:space="preserve"> </w:t>
      </w:r>
      <w:r w:rsidRPr="009C39C3">
        <w:rPr>
          <w:color w:val="1B1B1B"/>
        </w:rPr>
        <w:t>means:</w:t>
      </w:r>
    </w:p>
    <w:p w14:paraId="1E75F266" w14:textId="77777777" w:rsidR="000851C8" w:rsidRDefault="000851C8" w:rsidP="000851C8">
      <w:pPr>
        <w:shd w:val="clear" w:color="auto" w:fill="FFFFFF"/>
        <w:rPr>
          <w:color w:val="1B1B1B"/>
        </w:rPr>
      </w:pPr>
    </w:p>
    <w:p w14:paraId="2DE0EC87" w14:textId="77777777" w:rsidR="000851C8" w:rsidRDefault="000851C8" w:rsidP="000851C8">
      <w:pPr>
        <w:shd w:val="clear" w:color="auto" w:fill="FFFFFF"/>
        <w:ind w:left="2160"/>
        <w:rPr>
          <w:color w:val="1B1B1B"/>
        </w:rPr>
      </w:pPr>
      <w:r>
        <w:rPr>
          <w:color w:val="1B1B1B"/>
        </w:rPr>
        <w:t>t</w:t>
      </w:r>
      <w:r w:rsidRPr="009C39C3">
        <w:rPr>
          <w:color w:val="1B1B1B"/>
        </w:rPr>
        <w:t xml:space="preserve">he median family income for the </w:t>
      </w:r>
      <w:r w:rsidRPr="00B66C6B">
        <w:rPr>
          <w:color w:val="1B1B1B"/>
        </w:rPr>
        <w:t xml:space="preserve">Metropolitan Statistical </w:t>
      </w:r>
      <w:r>
        <w:rPr>
          <w:color w:val="1B1B1B"/>
        </w:rPr>
        <w:t>A</w:t>
      </w:r>
      <w:r w:rsidRPr="00B66C6B">
        <w:rPr>
          <w:color w:val="1B1B1B"/>
        </w:rPr>
        <w:t xml:space="preserve">rea </w:t>
      </w:r>
      <w:r>
        <w:rPr>
          <w:color w:val="1B1B1B"/>
        </w:rPr>
        <w:t>(</w:t>
      </w:r>
      <w:proofErr w:type="spellStart"/>
      <w:r w:rsidRPr="009C39C3">
        <w:rPr>
          <w:color w:val="1B1B1B"/>
        </w:rPr>
        <w:t>MSA</w:t>
      </w:r>
      <w:proofErr w:type="spellEnd"/>
      <w:r>
        <w:rPr>
          <w:color w:val="1B1B1B"/>
        </w:rPr>
        <w:t>)</w:t>
      </w:r>
      <w:r w:rsidRPr="009C39C3">
        <w:rPr>
          <w:color w:val="1B1B1B"/>
        </w:rPr>
        <w:t xml:space="preserve">, if a person or geography is located in an </w:t>
      </w:r>
      <w:proofErr w:type="spellStart"/>
      <w:r w:rsidRPr="009C39C3">
        <w:rPr>
          <w:color w:val="1B1B1B"/>
        </w:rPr>
        <w:t>MSA</w:t>
      </w:r>
      <w:proofErr w:type="spellEnd"/>
      <w:r w:rsidRPr="009C39C3">
        <w:rPr>
          <w:color w:val="1B1B1B"/>
        </w:rPr>
        <w:t xml:space="preserve">, or for the metropolitan division, if a person or geography is located in an </w:t>
      </w:r>
      <w:proofErr w:type="spellStart"/>
      <w:r w:rsidRPr="009C39C3">
        <w:rPr>
          <w:color w:val="1B1B1B"/>
        </w:rPr>
        <w:t>MSA</w:t>
      </w:r>
      <w:proofErr w:type="spellEnd"/>
      <w:r w:rsidRPr="009C39C3">
        <w:rPr>
          <w:color w:val="1B1B1B"/>
        </w:rPr>
        <w:t xml:space="preserve"> that has been subdivided into metropolitan divisions; or</w:t>
      </w:r>
    </w:p>
    <w:p w14:paraId="28DEB6BC" w14:textId="77777777" w:rsidR="000851C8" w:rsidRDefault="000851C8" w:rsidP="000851C8">
      <w:pPr>
        <w:shd w:val="clear" w:color="auto" w:fill="FFFFFF"/>
        <w:rPr>
          <w:color w:val="1B1B1B"/>
        </w:rPr>
      </w:pPr>
    </w:p>
    <w:p w14:paraId="03150CEA" w14:textId="77777777" w:rsidR="000851C8" w:rsidRPr="009C39C3" w:rsidRDefault="000851C8" w:rsidP="000851C8">
      <w:pPr>
        <w:shd w:val="clear" w:color="auto" w:fill="FFFFFF"/>
        <w:ind w:left="2160"/>
        <w:rPr>
          <w:color w:val="1B1B1B"/>
        </w:rPr>
      </w:pPr>
      <w:r>
        <w:rPr>
          <w:color w:val="1B1B1B"/>
        </w:rPr>
        <w:t>t</w:t>
      </w:r>
      <w:r w:rsidRPr="009C39C3">
        <w:rPr>
          <w:color w:val="1B1B1B"/>
        </w:rPr>
        <w:t>he statewide nonmetropolitan median family income</w:t>
      </w:r>
      <w:r w:rsidRPr="00660CCD">
        <w:rPr>
          <w:color w:val="1B1B1B"/>
        </w:rPr>
        <w:t>,</w:t>
      </w:r>
      <w:r w:rsidRPr="009C39C3">
        <w:rPr>
          <w:color w:val="1B1B1B"/>
        </w:rPr>
        <w:t xml:space="preserve"> if a person or geography is located outside an </w:t>
      </w:r>
      <w:proofErr w:type="spellStart"/>
      <w:r w:rsidRPr="009C39C3">
        <w:rPr>
          <w:color w:val="1B1B1B"/>
        </w:rPr>
        <w:t>MSA</w:t>
      </w:r>
      <w:proofErr w:type="spellEnd"/>
      <w:r w:rsidRPr="009C39C3">
        <w:rPr>
          <w:color w:val="1B1B1B"/>
        </w:rPr>
        <w:t>.</w:t>
      </w:r>
    </w:p>
    <w:p w14:paraId="599D0C7A" w14:textId="77777777" w:rsidR="000851C8" w:rsidRDefault="000851C8" w:rsidP="000851C8">
      <w:pPr>
        <w:shd w:val="clear" w:color="auto" w:fill="FFFFFF"/>
        <w:rPr>
          <w:color w:val="1B1B1B"/>
        </w:rPr>
      </w:pPr>
    </w:p>
    <w:p w14:paraId="78F4893F" w14:textId="60F7270D" w:rsidR="000851C8" w:rsidRPr="009C39C3" w:rsidRDefault="000851C8" w:rsidP="000851C8">
      <w:pPr>
        <w:shd w:val="clear" w:color="auto" w:fill="FFFFFF"/>
        <w:ind w:left="1440"/>
        <w:rPr>
          <w:color w:val="1B1B1B"/>
        </w:rPr>
      </w:pPr>
      <w:r>
        <w:rPr>
          <w:color w:val="1B1B1B"/>
        </w:rPr>
        <w:t>"</w:t>
      </w:r>
      <w:r w:rsidRPr="006870A7">
        <w:rPr>
          <w:color w:val="1B1B1B"/>
        </w:rPr>
        <w:t>Assessment area</w:t>
      </w:r>
      <w:r>
        <w:rPr>
          <w:color w:val="1B1B1B"/>
        </w:rPr>
        <w:t>"</w:t>
      </w:r>
      <w:r w:rsidRPr="006870A7">
        <w:rPr>
          <w:color w:val="1B1B1B"/>
        </w:rPr>
        <w:t xml:space="preserve"> </w:t>
      </w:r>
      <w:r w:rsidRPr="009C39C3">
        <w:rPr>
          <w:color w:val="1B1B1B"/>
        </w:rPr>
        <w:t xml:space="preserve">means a geographic area delineated in accordance with </w:t>
      </w:r>
      <w:r>
        <w:rPr>
          <w:color w:val="1B1B1B"/>
        </w:rPr>
        <w:t xml:space="preserve">Section </w:t>
      </w:r>
      <w:r w:rsidRPr="009C39C3">
        <w:rPr>
          <w:color w:val="1B1B1B"/>
        </w:rPr>
        <w:t>345.4</w:t>
      </w:r>
      <w:r>
        <w:rPr>
          <w:color w:val="1B1B1B"/>
        </w:rPr>
        <w:t>00</w:t>
      </w:r>
      <w:r w:rsidRPr="009C39C3">
        <w:rPr>
          <w:color w:val="1B1B1B"/>
        </w:rPr>
        <w:t>.</w:t>
      </w:r>
    </w:p>
    <w:p w14:paraId="43E0F4B7" w14:textId="77777777" w:rsidR="000851C8" w:rsidRDefault="000851C8" w:rsidP="007520BB">
      <w:pPr>
        <w:shd w:val="clear" w:color="auto" w:fill="FFFFFF"/>
        <w:rPr>
          <w:color w:val="1B1B1B"/>
        </w:rPr>
      </w:pPr>
    </w:p>
    <w:p w14:paraId="2818E7ED" w14:textId="02BE5F4D" w:rsidR="000851C8" w:rsidRDefault="000851C8" w:rsidP="000851C8">
      <w:pPr>
        <w:shd w:val="clear" w:color="auto" w:fill="FFFFFF"/>
        <w:ind w:left="1440"/>
        <w:rPr>
          <w:color w:val="1B1B1B"/>
        </w:rPr>
      </w:pPr>
      <w:r>
        <w:rPr>
          <w:color w:val="1B1B1B"/>
        </w:rPr>
        <w:t>"</w:t>
      </w:r>
      <w:r w:rsidRPr="006870A7">
        <w:rPr>
          <w:color w:val="1B1B1B"/>
        </w:rPr>
        <w:t>Bank</w:t>
      </w:r>
      <w:r>
        <w:rPr>
          <w:color w:val="1B1B1B"/>
        </w:rPr>
        <w:t>"</w:t>
      </w:r>
      <w:r w:rsidRPr="006870A7">
        <w:rPr>
          <w:color w:val="1B1B1B"/>
        </w:rPr>
        <w:t xml:space="preserve"> </w:t>
      </w:r>
      <w:r w:rsidRPr="009C39C3">
        <w:rPr>
          <w:color w:val="1B1B1B"/>
        </w:rPr>
        <w:t>means a</w:t>
      </w:r>
      <w:r>
        <w:rPr>
          <w:color w:val="1B1B1B"/>
        </w:rPr>
        <w:t xml:space="preserve"> bank that has a charter issued under the Illinois Banking Act [205 </w:t>
      </w:r>
      <w:proofErr w:type="spellStart"/>
      <w:r>
        <w:rPr>
          <w:color w:val="1B1B1B"/>
        </w:rPr>
        <w:t>ILCS</w:t>
      </w:r>
      <w:proofErr w:type="spellEnd"/>
      <w:r>
        <w:rPr>
          <w:color w:val="1B1B1B"/>
        </w:rPr>
        <w:t xml:space="preserve"> 5], a savings bank that has a charter issued under the Savings Bank Act [205 </w:t>
      </w:r>
      <w:proofErr w:type="spellStart"/>
      <w:r>
        <w:rPr>
          <w:color w:val="1B1B1B"/>
        </w:rPr>
        <w:t>ILCS</w:t>
      </w:r>
      <w:proofErr w:type="spellEnd"/>
      <w:r>
        <w:rPr>
          <w:color w:val="1B1B1B"/>
        </w:rPr>
        <w:t xml:space="preserve"> 205], and an FDIC-insured banking office of a foreign banking corporation issued a certificate of authority under the Foreign Banking Office Act [205 </w:t>
      </w:r>
      <w:proofErr w:type="spellStart"/>
      <w:r>
        <w:rPr>
          <w:color w:val="1B1B1B"/>
        </w:rPr>
        <w:t>ILCS</w:t>
      </w:r>
      <w:proofErr w:type="spellEnd"/>
      <w:r>
        <w:rPr>
          <w:color w:val="1B1B1B"/>
        </w:rPr>
        <w:t xml:space="preserve"> 645].</w:t>
      </w:r>
    </w:p>
    <w:p w14:paraId="5E862D10" w14:textId="77777777" w:rsidR="000851C8" w:rsidRPr="009C39C3" w:rsidRDefault="000851C8" w:rsidP="007520BB">
      <w:pPr>
        <w:shd w:val="clear" w:color="auto" w:fill="FFFFFF"/>
        <w:rPr>
          <w:color w:val="1B1B1B"/>
        </w:rPr>
      </w:pPr>
    </w:p>
    <w:p w14:paraId="5C7BA0F8" w14:textId="1680B6A5" w:rsidR="000851C8" w:rsidRPr="009C39C3" w:rsidRDefault="000851C8" w:rsidP="000851C8">
      <w:pPr>
        <w:shd w:val="clear" w:color="auto" w:fill="FFFFFF"/>
        <w:ind w:left="1440"/>
        <w:rPr>
          <w:color w:val="1B1B1B"/>
        </w:rPr>
      </w:pPr>
      <w:r>
        <w:rPr>
          <w:color w:val="1B1B1B"/>
        </w:rPr>
        <w:t>"</w:t>
      </w:r>
      <w:r w:rsidRPr="006870A7">
        <w:rPr>
          <w:color w:val="1B1B1B"/>
        </w:rPr>
        <w:t>Branch</w:t>
      </w:r>
      <w:r>
        <w:rPr>
          <w:color w:val="1B1B1B"/>
        </w:rPr>
        <w:t xml:space="preserve">" </w:t>
      </w:r>
      <w:r w:rsidRPr="009C39C3">
        <w:rPr>
          <w:color w:val="1B1B1B"/>
        </w:rPr>
        <w:t>means a staffed banking facility</w:t>
      </w:r>
      <w:r>
        <w:rPr>
          <w:color w:val="1B1B1B"/>
        </w:rPr>
        <w:t xml:space="preserve"> defined as a branch under Section 2 of the Illinois Banking Act [205 </w:t>
      </w:r>
      <w:proofErr w:type="spellStart"/>
      <w:r>
        <w:rPr>
          <w:color w:val="1B1B1B"/>
        </w:rPr>
        <w:t>ILCS</w:t>
      </w:r>
      <w:proofErr w:type="spellEnd"/>
      <w:r>
        <w:rPr>
          <w:color w:val="1B1B1B"/>
        </w:rPr>
        <w:t xml:space="preserve"> 5/2] or Section 1007.20 of the Illinois Savings Bank Act [205 </w:t>
      </w:r>
      <w:proofErr w:type="spellStart"/>
      <w:r>
        <w:rPr>
          <w:color w:val="1B1B1B"/>
        </w:rPr>
        <w:t>ILCS</w:t>
      </w:r>
      <w:proofErr w:type="spellEnd"/>
      <w:r>
        <w:rPr>
          <w:color w:val="1B1B1B"/>
        </w:rPr>
        <w:t xml:space="preserve"> 205/1007.20], and a branch of a banking office of a foreign banking corporation issued a certificate of authority under the Foreign Banking Office Act [205 </w:t>
      </w:r>
      <w:proofErr w:type="spellStart"/>
      <w:r>
        <w:rPr>
          <w:color w:val="1B1B1B"/>
        </w:rPr>
        <w:t>ILCS</w:t>
      </w:r>
      <w:proofErr w:type="spellEnd"/>
      <w:r>
        <w:rPr>
          <w:color w:val="1B1B1B"/>
        </w:rPr>
        <w:t xml:space="preserve"> 645]</w:t>
      </w:r>
      <w:r w:rsidRPr="009C39C3">
        <w:rPr>
          <w:color w:val="1B1B1B"/>
        </w:rPr>
        <w:t xml:space="preserve">, whether shared or unshared, including, for example, a mini-branch in a grocery store or a branch operated in conjunction with any other local business or nonprofit organization. </w:t>
      </w:r>
    </w:p>
    <w:p w14:paraId="0DDB21FD" w14:textId="77777777" w:rsidR="000851C8" w:rsidRDefault="000851C8" w:rsidP="007520BB">
      <w:pPr>
        <w:shd w:val="clear" w:color="auto" w:fill="FFFFFF"/>
        <w:rPr>
          <w:color w:val="1B1B1B"/>
        </w:rPr>
      </w:pPr>
    </w:p>
    <w:p w14:paraId="2AB39CDC" w14:textId="0CA3B1F7" w:rsidR="000851C8" w:rsidRPr="009C39C3" w:rsidRDefault="000851C8" w:rsidP="000851C8">
      <w:pPr>
        <w:shd w:val="clear" w:color="auto" w:fill="FFFFFF"/>
        <w:ind w:left="1440"/>
        <w:rPr>
          <w:color w:val="1B1B1B"/>
        </w:rPr>
      </w:pPr>
      <w:r>
        <w:rPr>
          <w:color w:val="1B1B1B"/>
        </w:rPr>
        <w:t>"</w:t>
      </w:r>
      <w:r w:rsidRPr="006870A7">
        <w:rPr>
          <w:color w:val="1B1B1B"/>
        </w:rPr>
        <w:t>Community development</w:t>
      </w:r>
      <w:r>
        <w:rPr>
          <w:color w:val="1B1B1B"/>
        </w:rPr>
        <w:t>"</w:t>
      </w:r>
      <w:r w:rsidRPr="006870A7">
        <w:rPr>
          <w:color w:val="1B1B1B"/>
        </w:rPr>
        <w:t xml:space="preserve"> </w:t>
      </w:r>
      <w:r w:rsidRPr="009C39C3">
        <w:rPr>
          <w:color w:val="1B1B1B"/>
        </w:rPr>
        <w:t>means:</w:t>
      </w:r>
    </w:p>
    <w:p w14:paraId="4795755E" w14:textId="77777777" w:rsidR="000851C8" w:rsidRDefault="000851C8" w:rsidP="000851C8">
      <w:pPr>
        <w:shd w:val="clear" w:color="auto" w:fill="FFFFFF"/>
        <w:rPr>
          <w:color w:val="1B1B1B"/>
        </w:rPr>
      </w:pPr>
    </w:p>
    <w:p w14:paraId="4BC481FF" w14:textId="77777777" w:rsidR="000851C8" w:rsidRPr="009C39C3" w:rsidRDefault="000851C8" w:rsidP="000851C8">
      <w:pPr>
        <w:shd w:val="clear" w:color="auto" w:fill="FFFFFF"/>
        <w:ind w:left="2160"/>
        <w:rPr>
          <w:color w:val="1B1B1B"/>
        </w:rPr>
      </w:pPr>
      <w:r w:rsidRPr="009C39C3">
        <w:rPr>
          <w:color w:val="1B1B1B"/>
        </w:rPr>
        <w:t>Affordable housing (including multifamily rental housing) for low- or moderate-income individuals;</w:t>
      </w:r>
    </w:p>
    <w:p w14:paraId="4CBBEE39" w14:textId="77777777" w:rsidR="000851C8" w:rsidRDefault="000851C8" w:rsidP="007520BB">
      <w:pPr>
        <w:shd w:val="clear" w:color="auto" w:fill="FFFFFF"/>
        <w:rPr>
          <w:color w:val="1B1B1B"/>
        </w:rPr>
      </w:pPr>
    </w:p>
    <w:p w14:paraId="60AEF1B2" w14:textId="77777777" w:rsidR="000851C8" w:rsidRPr="009C39C3" w:rsidRDefault="000851C8" w:rsidP="000851C8">
      <w:pPr>
        <w:shd w:val="clear" w:color="auto" w:fill="FFFFFF"/>
        <w:ind w:left="2160"/>
        <w:rPr>
          <w:color w:val="1B1B1B"/>
        </w:rPr>
      </w:pPr>
      <w:r w:rsidRPr="009C39C3">
        <w:rPr>
          <w:color w:val="1B1B1B"/>
        </w:rPr>
        <w:t>Community services targeted to low- or moderate-income individuals;</w:t>
      </w:r>
    </w:p>
    <w:p w14:paraId="327B3692" w14:textId="77777777" w:rsidR="000851C8" w:rsidRDefault="000851C8" w:rsidP="007520BB">
      <w:pPr>
        <w:shd w:val="clear" w:color="auto" w:fill="FFFFFF"/>
        <w:rPr>
          <w:color w:val="1B1B1B"/>
        </w:rPr>
      </w:pPr>
    </w:p>
    <w:p w14:paraId="3BE95103" w14:textId="3BF6D97B" w:rsidR="000851C8" w:rsidRPr="009C39C3" w:rsidRDefault="000851C8" w:rsidP="000851C8">
      <w:pPr>
        <w:shd w:val="clear" w:color="auto" w:fill="FFFFFF"/>
        <w:ind w:left="2160"/>
        <w:rPr>
          <w:color w:val="1B1B1B"/>
        </w:rPr>
      </w:pPr>
      <w:r w:rsidRPr="009C39C3">
        <w:rPr>
          <w:color w:val="1B1B1B"/>
        </w:rPr>
        <w:t>Activities that promote economic development by financing businesses or farms that meet the size eligibility standards of the Small Business Administration</w:t>
      </w:r>
      <w:r>
        <w:rPr>
          <w:color w:val="1B1B1B"/>
        </w:rPr>
        <w:t>'</w:t>
      </w:r>
      <w:r w:rsidRPr="009C39C3">
        <w:rPr>
          <w:color w:val="1B1B1B"/>
        </w:rPr>
        <w:t>s Development Company or Small Business Investment Company programs (13 CFR 121.301) or have gross annual revenues of $1 million or less; or</w:t>
      </w:r>
    </w:p>
    <w:p w14:paraId="00D5AEFE" w14:textId="77777777" w:rsidR="000851C8" w:rsidRDefault="000851C8" w:rsidP="000851C8">
      <w:pPr>
        <w:shd w:val="clear" w:color="auto" w:fill="FFFFFF"/>
        <w:rPr>
          <w:color w:val="1B1B1B"/>
        </w:rPr>
      </w:pPr>
    </w:p>
    <w:p w14:paraId="20A70404" w14:textId="77777777" w:rsidR="000851C8" w:rsidRPr="009C39C3" w:rsidRDefault="000851C8" w:rsidP="000851C8">
      <w:pPr>
        <w:shd w:val="clear" w:color="auto" w:fill="FFFFFF"/>
        <w:ind w:left="2160"/>
        <w:rPr>
          <w:color w:val="1B1B1B"/>
        </w:rPr>
      </w:pPr>
      <w:r w:rsidRPr="009C39C3">
        <w:rPr>
          <w:color w:val="1B1B1B"/>
        </w:rPr>
        <w:t>Activities that revitalize or stabilize</w:t>
      </w:r>
      <w:r>
        <w:rPr>
          <w:color w:val="1B1B1B"/>
        </w:rPr>
        <w:t xml:space="preserve"> − </w:t>
      </w:r>
    </w:p>
    <w:p w14:paraId="4251DAB5" w14:textId="77777777" w:rsidR="000851C8" w:rsidRDefault="000851C8" w:rsidP="000851C8">
      <w:pPr>
        <w:shd w:val="clear" w:color="auto" w:fill="FFFFFF"/>
        <w:rPr>
          <w:color w:val="1B1B1B"/>
        </w:rPr>
      </w:pPr>
    </w:p>
    <w:p w14:paraId="59401B25" w14:textId="77777777" w:rsidR="000851C8" w:rsidRPr="009C39C3" w:rsidRDefault="000851C8" w:rsidP="000851C8">
      <w:pPr>
        <w:shd w:val="clear" w:color="auto" w:fill="FFFFFF"/>
        <w:ind w:left="2880"/>
        <w:rPr>
          <w:color w:val="1B1B1B"/>
        </w:rPr>
      </w:pPr>
      <w:r w:rsidRPr="009C39C3">
        <w:rPr>
          <w:color w:val="1B1B1B"/>
        </w:rPr>
        <w:t>Low-or moderate-income geographies;</w:t>
      </w:r>
    </w:p>
    <w:p w14:paraId="0B5E443E" w14:textId="77777777" w:rsidR="000851C8" w:rsidRDefault="000851C8" w:rsidP="007520BB">
      <w:pPr>
        <w:shd w:val="clear" w:color="auto" w:fill="FFFFFF"/>
        <w:rPr>
          <w:color w:val="1B1B1B"/>
        </w:rPr>
      </w:pPr>
    </w:p>
    <w:p w14:paraId="3A6CC448" w14:textId="77777777" w:rsidR="000851C8" w:rsidRPr="009C39C3" w:rsidRDefault="000851C8" w:rsidP="000851C8">
      <w:pPr>
        <w:shd w:val="clear" w:color="auto" w:fill="FFFFFF"/>
        <w:ind w:left="2880"/>
        <w:rPr>
          <w:color w:val="1B1B1B"/>
        </w:rPr>
      </w:pPr>
      <w:r w:rsidRPr="009C39C3">
        <w:rPr>
          <w:color w:val="1B1B1B"/>
        </w:rPr>
        <w:t>Designated disaster areas;</w:t>
      </w:r>
    </w:p>
    <w:p w14:paraId="79B2DC1D" w14:textId="77777777" w:rsidR="000851C8" w:rsidRDefault="000851C8" w:rsidP="007520BB">
      <w:pPr>
        <w:shd w:val="clear" w:color="auto" w:fill="FFFFFF"/>
        <w:rPr>
          <w:color w:val="1B1B1B"/>
        </w:rPr>
      </w:pPr>
    </w:p>
    <w:p w14:paraId="5DB33C32" w14:textId="77777777" w:rsidR="000851C8" w:rsidRPr="009C39C3" w:rsidRDefault="000851C8" w:rsidP="000851C8">
      <w:pPr>
        <w:shd w:val="clear" w:color="auto" w:fill="FFFFFF"/>
        <w:ind w:left="2880"/>
        <w:rPr>
          <w:color w:val="1B1B1B"/>
        </w:rPr>
      </w:pPr>
      <w:r w:rsidRPr="009C39C3">
        <w:rPr>
          <w:color w:val="1B1B1B"/>
        </w:rPr>
        <w:t>Distressed or underserved nonmetropolitan middle-income geographies designated by the Board of Governors of the Federal Reserve System, FDIC, and Office of the Comptroller of the Currency, based on</w:t>
      </w:r>
      <w:r>
        <w:rPr>
          <w:color w:val="1B1B1B"/>
        </w:rPr>
        <w:t xml:space="preserve"> − </w:t>
      </w:r>
    </w:p>
    <w:p w14:paraId="40192727" w14:textId="77777777" w:rsidR="000851C8" w:rsidRDefault="000851C8" w:rsidP="000851C8">
      <w:pPr>
        <w:shd w:val="clear" w:color="auto" w:fill="FFFFFF"/>
        <w:rPr>
          <w:color w:val="1B1B1B"/>
        </w:rPr>
      </w:pPr>
    </w:p>
    <w:p w14:paraId="1FFFC69B" w14:textId="77777777" w:rsidR="000851C8" w:rsidRPr="009C39C3" w:rsidRDefault="000851C8" w:rsidP="000851C8">
      <w:pPr>
        <w:shd w:val="clear" w:color="auto" w:fill="FFFFFF"/>
        <w:ind w:left="3600"/>
        <w:rPr>
          <w:color w:val="1B1B1B"/>
        </w:rPr>
      </w:pPr>
      <w:r w:rsidRPr="009C39C3">
        <w:rPr>
          <w:color w:val="1B1B1B"/>
        </w:rPr>
        <w:t>Rates of poverty, unemployment, and population loss; or</w:t>
      </w:r>
    </w:p>
    <w:p w14:paraId="3272EE11" w14:textId="77777777" w:rsidR="000851C8" w:rsidRDefault="000851C8" w:rsidP="007520BB">
      <w:pPr>
        <w:shd w:val="clear" w:color="auto" w:fill="FFFFFF"/>
        <w:rPr>
          <w:color w:val="1B1B1B"/>
        </w:rPr>
      </w:pPr>
    </w:p>
    <w:p w14:paraId="7E23E022" w14:textId="77777777" w:rsidR="000851C8" w:rsidRDefault="000851C8" w:rsidP="000851C8">
      <w:pPr>
        <w:shd w:val="clear" w:color="auto" w:fill="FFFFFF"/>
        <w:ind w:left="3600"/>
        <w:rPr>
          <w:color w:val="1B1B1B"/>
        </w:rPr>
      </w:pPr>
      <w:r w:rsidRPr="009C39C3">
        <w:rPr>
          <w:color w:val="1B1B1B"/>
        </w:rPr>
        <w:t>Population size, density, and dispersion. Activities revitalize and stabilize geographies designated based on population size, density, and dispersion if they help to meet essential community needs, including needs of low- and moderate-income individuals</w:t>
      </w:r>
      <w:r>
        <w:rPr>
          <w:color w:val="1B1B1B"/>
        </w:rPr>
        <w:t>; or</w:t>
      </w:r>
    </w:p>
    <w:p w14:paraId="415A7003" w14:textId="77777777" w:rsidR="000851C8" w:rsidRDefault="000851C8" w:rsidP="007520BB">
      <w:pPr>
        <w:shd w:val="clear" w:color="auto" w:fill="FFFFFF"/>
        <w:rPr>
          <w:color w:val="1B1B1B"/>
        </w:rPr>
      </w:pPr>
    </w:p>
    <w:p w14:paraId="45880013" w14:textId="3E819291" w:rsidR="000851C8" w:rsidRDefault="000851C8" w:rsidP="000851C8">
      <w:pPr>
        <w:shd w:val="clear" w:color="auto" w:fill="FFFFFF"/>
        <w:ind w:left="2880"/>
        <w:rPr>
          <w:color w:val="1B1B1B"/>
        </w:rPr>
      </w:pPr>
      <w:r>
        <w:rPr>
          <w:color w:val="1B1B1B"/>
        </w:rPr>
        <w:t>Unbanked or underbanked geographies</w:t>
      </w:r>
      <w:r w:rsidR="00F25794">
        <w:rPr>
          <w:color w:val="1B1B1B"/>
        </w:rPr>
        <w:t xml:space="preserve">; and </w:t>
      </w:r>
    </w:p>
    <w:p w14:paraId="0D77C2B4" w14:textId="77777777" w:rsidR="000851C8" w:rsidRDefault="000851C8" w:rsidP="000851C8">
      <w:pPr>
        <w:shd w:val="clear" w:color="auto" w:fill="FFFFFF"/>
        <w:rPr>
          <w:color w:val="1B1B1B"/>
        </w:rPr>
      </w:pPr>
    </w:p>
    <w:p w14:paraId="46753926" w14:textId="77777777" w:rsidR="000851C8" w:rsidRPr="00E06C97" w:rsidRDefault="000851C8" w:rsidP="000851C8">
      <w:pPr>
        <w:shd w:val="clear" w:color="auto" w:fill="FFFFFF"/>
        <w:ind w:left="2160"/>
        <w:rPr>
          <w:color w:val="1B1B1B"/>
        </w:rPr>
      </w:pPr>
      <w:r w:rsidRPr="00E06C97">
        <w:rPr>
          <w:color w:val="1B1B1B"/>
        </w:rPr>
        <w:t xml:space="preserve">Activities targeted </w:t>
      </w:r>
      <w:proofErr w:type="gramStart"/>
      <w:r w:rsidRPr="00E06C97">
        <w:rPr>
          <w:color w:val="1B1B1B"/>
        </w:rPr>
        <w:t>to</w:t>
      </w:r>
      <w:proofErr w:type="gramEnd"/>
      <w:r w:rsidRPr="00E06C97">
        <w:rPr>
          <w:color w:val="1B1B1B"/>
        </w:rPr>
        <w:t xml:space="preserve"> directly and tangibly</w:t>
      </w:r>
      <w:r>
        <w:rPr>
          <w:color w:val="1B1B1B"/>
        </w:rPr>
        <w:t xml:space="preserve"> − </w:t>
      </w:r>
    </w:p>
    <w:p w14:paraId="1A1E44C4" w14:textId="77777777" w:rsidR="000851C8" w:rsidRPr="00E06C97" w:rsidRDefault="000851C8" w:rsidP="000851C8">
      <w:pPr>
        <w:shd w:val="clear" w:color="auto" w:fill="FFFFFF"/>
        <w:rPr>
          <w:color w:val="1B1B1B"/>
        </w:rPr>
      </w:pPr>
    </w:p>
    <w:p w14:paraId="1640E481" w14:textId="77777777" w:rsidR="000851C8" w:rsidRPr="00E06C97" w:rsidRDefault="000851C8" w:rsidP="000851C8">
      <w:pPr>
        <w:shd w:val="clear" w:color="auto" w:fill="FFFFFF"/>
        <w:ind w:left="2880"/>
        <w:rPr>
          <w:color w:val="1B1B1B"/>
        </w:rPr>
      </w:pPr>
      <w:r>
        <w:rPr>
          <w:color w:val="1B1B1B"/>
        </w:rPr>
        <w:t>I</w:t>
      </w:r>
      <w:r w:rsidRPr="00E06C97">
        <w:rPr>
          <w:color w:val="1B1B1B"/>
        </w:rPr>
        <w:t>ncrease climate resilience in low-income to moderate-income neighborhoods; or</w:t>
      </w:r>
    </w:p>
    <w:p w14:paraId="528ADF69" w14:textId="77777777" w:rsidR="000851C8" w:rsidRPr="00E06C97" w:rsidRDefault="000851C8" w:rsidP="007520BB">
      <w:pPr>
        <w:shd w:val="clear" w:color="auto" w:fill="FFFFFF"/>
        <w:rPr>
          <w:color w:val="1B1B1B"/>
        </w:rPr>
      </w:pPr>
    </w:p>
    <w:p w14:paraId="34A9A1FA" w14:textId="77777777" w:rsidR="000851C8" w:rsidRPr="009C39C3" w:rsidRDefault="000851C8" w:rsidP="000851C8">
      <w:pPr>
        <w:shd w:val="clear" w:color="auto" w:fill="FFFFFF"/>
        <w:ind w:left="2880"/>
        <w:rPr>
          <w:color w:val="1B1B1B"/>
        </w:rPr>
      </w:pPr>
      <w:r>
        <w:rPr>
          <w:color w:val="1B1B1B"/>
        </w:rPr>
        <w:t>M</w:t>
      </w:r>
      <w:r w:rsidRPr="00E06C97">
        <w:rPr>
          <w:color w:val="1B1B1B"/>
        </w:rPr>
        <w:t>itigate environmental harm in low-income to moderate-income neighborhoods.</w:t>
      </w:r>
    </w:p>
    <w:p w14:paraId="6AB7BDB3" w14:textId="77777777" w:rsidR="000851C8" w:rsidRDefault="000851C8" w:rsidP="000851C8">
      <w:pPr>
        <w:shd w:val="clear" w:color="auto" w:fill="FFFFFF"/>
        <w:rPr>
          <w:color w:val="1B1B1B"/>
        </w:rPr>
      </w:pPr>
    </w:p>
    <w:p w14:paraId="25F5599D" w14:textId="17FF0115" w:rsidR="000851C8" w:rsidRPr="009C39C3" w:rsidRDefault="000851C8" w:rsidP="000851C8">
      <w:pPr>
        <w:shd w:val="clear" w:color="auto" w:fill="FFFFFF"/>
        <w:ind w:left="1440"/>
        <w:rPr>
          <w:color w:val="1B1B1B"/>
        </w:rPr>
      </w:pPr>
      <w:r>
        <w:rPr>
          <w:color w:val="1B1B1B"/>
        </w:rPr>
        <w:t>"</w:t>
      </w:r>
      <w:r w:rsidRPr="006870A7">
        <w:rPr>
          <w:color w:val="1B1B1B"/>
        </w:rPr>
        <w:t>Community development loan</w:t>
      </w:r>
      <w:r>
        <w:rPr>
          <w:color w:val="1B1B1B"/>
        </w:rPr>
        <w:t>"</w:t>
      </w:r>
      <w:r w:rsidRPr="006870A7">
        <w:rPr>
          <w:color w:val="1B1B1B"/>
        </w:rPr>
        <w:t xml:space="preserve"> </w:t>
      </w:r>
      <w:r w:rsidRPr="009C39C3">
        <w:rPr>
          <w:color w:val="1B1B1B"/>
        </w:rPr>
        <w:t>means a loan that:</w:t>
      </w:r>
    </w:p>
    <w:p w14:paraId="507BB0DA" w14:textId="77777777" w:rsidR="000851C8" w:rsidRDefault="000851C8" w:rsidP="000851C8">
      <w:pPr>
        <w:shd w:val="clear" w:color="auto" w:fill="FFFFFF"/>
        <w:rPr>
          <w:color w:val="1B1B1B"/>
        </w:rPr>
      </w:pPr>
    </w:p>
    <w:p w14:paraId="343C8CB6" w14:textId="77777777" w:rsidR="000851C8" w:rsidRPr="009C39C3" w:rsidRDefault="000851C8" w:rsidP="000851C8">
      <w:pPr>
        <w:shd w:val="clear" w:color="auto" w:fill="FFFFFF"/>
        <w:ind w:left="2160"/>
        <w:rPr>
          <w:color w:val="1B1B1B"/>
        </w:rPr>
      </w:pPr>
      <w:r w:rsidRPr="009C39C3">
        <w:rPr>
          <w:color w:val="1B1B1B"/>
        </w:rPr>
        <w:t>Has as its primary purpose community development; and</w:t>
      </w:r>
    </w:p>
    <w:p w14:paraId="11EF0314" w14:textId="77777777" w:rsidR="000851C8" w:rsidRDefault="000851C8" w:rsidP="000851C8">
      <w:pPr>
        <w:shd w:val="clear" w:color="auto" w:fill="FFFFFF"/>
        <w:rPr>
          <w:color w:val="1B1B1B"/>
        </w:rPr>
      </w:pPr>
    </w:p>
    <w:p w14:paraId="1955CB64" w14:textId="77777777" w:rsidR="000851C8" w:rsidRPr="009C39C3" w:rsidRDefault="000851C8" w:rsidP="000851C8">
      <w:pPr>
        <w:shd w:val="clear" w:color="auto" w:fill="FFFFFF"/>
        <w:ind w:left="2160"/>
        <w:rPr>
          <w:color w:val="1B1B1B"/>
        </w:rPr>
      </w:pPr>
      <w:r w:rsidRPr="009C39C3">
        <w:rPr>
          <w:color w:val="1B1B1B"/>
        </w:rPr>
        <w:t>Except in the case of a wholesale or limited purpose bank:</w:t>
      </w:r>
    </w:p>
    <w:p w14:paraId="0B688CDB" w14:textId="77777777" w:rsidR="000851C8" w:rsidRDefault="000851C8" w:rsidP="000851C8">
      <w:pPr>
        <w:shd w:val="clear" w:color="auto" w:fill="FFFFFF"/>
        <w:rPr>
          <w:color w:val="1B1B1B"/>
        </w:rPr>
      </w:pPr>
    </w:p>
    <w:p w14:paraId="44F052A6" w14:textId="55B49E05" w:rsidR="000851C8" w:rsidRDefault="000851C8" w:rsidP="000851C8">
      <w:pPr>
        <w:shd w:val="clear" w:color="auto" w:fill="FFFFFF"/>
        <w:ind w:left="2880"/>
        <w:rPr>
          <w:color w:val="1B1B1B"/>
        </w:rPr>
      </w:pPr>
      <w:r w:rsidRPr="009C39C3">
        <w:rPr>
          <w:color w:val="1B1B1B"/>
        </w:rPr>
        <w:t>Has not been reported or collected by the bank or an affiliate for consideration in the bank</w:t>
      </w:r>
      <w:r>
        <w:rPr>
          <w:color w:val="1B1B1B"/>
        </w:rPr>
        <w:t>'</w:t>
      </w:r>
      <w:r w:rsidRPr="009C39C3">
        <w:rPr>
          <w:color w:val="1B1B1B"/>
        </w:rPr>
        <w:t xml:space="preserve">s assessment as a home mortgage, small </w:t>
      </w:r>
      <w:r w:rsidRPr="009C39C3">
        <w:rPr>
          <w:color w:val="1B1B1B"/>
        </w:rPr>
        <w:lastRenderedPageBreak/>
        <w:t xml:space="preserve">business, small farm, or consumer loan, unless the loan is for a multifamily dwelling (as defined in </w:t>
      </w:r>
      <w:r>
        <w:rPr>
          <w:color w:val="1B1B1B"/>
        </w:rPr>
        <w:t xml:space="preserve">12 CFR </w:t>
      </w:r>
      <w:r w:rsidRPr="009C39C3">
        <w:rPr>
          <w:color w:val="1B1B1B"/>
        </w:rPr>
        <w:t>1003.2(n)); and</w:t>
      </w:r>
    </w:p>
    <w:p w14:paraId="529F80C5" w14:textId="77777777" w:rsidR="000851C8" w:rsidRDefault="000851C8" w:rsidP="007520BB">
      <w:pPr>
        <w:shd w:val="clear" w:color="auto" w:fill="FFFFFF"/>
        <w:rPr>
          <w:color w:val="1B1B1B"/>
        </w:rPr>
      </w:pPr>
    </w:p>
    <w:p w14:paraId="4C1BF6EF" w14:textId="519AB799" w:rsidR="000851C8" w:rsidRPr="009C39C3" w:rsidRDefault="000851C8" w:rsidP="000851C8">
      <w:pPr>
        <w:shd w:val="clear" w:color="auto" w:fill="FFFFFF"/>
        <w:ind w:left="2880"/>
        <w:rPr>
          <w:color w:val="1B1B1B"/>
        </w:rPr>
      </w:pPr>
      <w:r w:rsidRPr="009C39C3">
        <w:rPr>
          <w:color w:val="1B1B1B"/>
        </w:rPr>
        <w:t>Benefits the bank</w:t>
      </w:r>
      <w:r>
        <w:rPr>
          <w:color w:val="1B1B1B"/>
        </w:rPr>
        <w:t>'</w:t>
      </w:r>
      <w:r w:rsidRPr="009C39C3">
        <w:rPr>
          <w:color w:val="1B1B1B"/>
        </w:rPr>
        <w:t>s assessment area or a broader statewide or regional area that includes the bank</w:t>
      </w:r>
      <w:r>
        <w:rPr>
          <w:color w:val="1B1B1B"/>
        </w:rPr>
        <w:t>'</w:t>
      </w:r>
      <w:r w:rsidRPr="009C39C3">
        <w:rPr>
          <w:color w:val="1B1B1B"/>
        </w:rPr>
        <w:t>s assessment area.</w:t>
      </w:r>
    </w:p>
    <w:p w14:paraId="67DD01D8" w14:textId="77777777" w:rsidR="000851C8" w:rsidRDefault="000851C8" w:rsidP="000851C8">
      <w:pPr>
        <w:shd w:val="clear" w:color="auto" w:fill="FFFFFF"/>
        <w:rPr>
          <w:color w:val="1B1B1B"/>
        </w:rPr>
      </w:pPr>
    </w:p>
    <w:p w14:paraId="249C9F33" w14:textId="33D39935" w:rsidR="000851C8" w:rsidRPr="009C39C3" w:rsidRDefault="000851C8" w:rsidP="000851C8">
      <w:pPr>
        <w:shd w:val="clear" w:color="auto" w:fill="FFFFFF"/>
        <w:ind w:left="1440"/>
        <w:rPr>
          <w:color w:val="1B1B1B"/>
        </w:rPr>
      </w:pPr>
      <w:r>
        <w:rPr>
          <w:color w:val="1B1B1B"/>
        </w:rPr>
        <w:t>"</w:t>
      </w:r>
      <w:r w:rsidRPr="006870A7">
        <w:rPr>
          <w:color w:val="1B1B1B"/>
        </w:rPr>
        <w:t>Community development service</w:t>
      </w:r>
      <w:r>
        <w:rPr>
          <w:color w:val="1B1B1B"/>
        </w:rPr>
        <w:t>"</w:t>
      </w:r>
      <w:r w:rsidRPr="006870A7">
        <w:rPr>
          <w:color w:val="1B1B1B"/>
        </w:rPr>
        <w:t xml:space="preserve"> </w:t>
      </w:r>
      <w:r w:rsidRPr="009C39C3">
        <w:rPr>
          <w:color w:val="1B1B1B"/>
        </w:rPr>
        <w:t>means a service that:</w:t>
      </w:r>
    </w:p>
    <w:p w14:paraId="2794384D" w14:textId="77777777" w:rsidR="000851C8" w:rsidRDefault="000851C8" w:rsidP="000851C8">
      <w:pPr>
        <w:shd w:val="clear" w:color="auto" w:fill="FFFFFF"/>
        <w:rPr>
          <w:color w:val="1B1B1B"/>
        </w:rPr>
      </w:pPr>
    </w:p>
    <w:p w14:paraId="7C40B477" w14:textId="77777777" w:rsidR="000851C8" w:rsidRPr="009C39C3" w:rsidRDefault="000851C8" w:rsidP="000851C8">
      <w:pPr>
        <w:shd w:val="clear" w:color="auto" w:fill="FFFFFF"/>
        <w:ind w:left="2160"/>
        <w:rPr>
          <w:color w:val="1B1B1B"/>
        </w:rPr>
      </w:pPr>
      <w:r w:rsidRPr="009C39C3">
        <w:rPr>
          <w:color w:val="1B1B1B"/>
        </w:rPr>
        <w:t>Has as its primary purpose community development;</w:t>
      </w:r>
    </w:p>
    <w:p w14:paraId="595838E8" w14:textId="77777777" w:rsidR="000851C8" w:rsidRDefault="000851C8" w:rsidP="007520BB">
      <w:pPr>
        <w:shd w:val="clear" w:color="auto" w:fill="FFFFFF"/>
        <w:rPr>
          <w:color w:val="1B1B1B"/>
        </w:rPr>
      </w:pPr>
    </w:p>
    <w:p w14:paraId="288C09E7" w14:textId="77777777" w:rsidR="000851C8" w:rsidRPr="009C39C3" w:rsidRDefault="000851C8" w:rsidP="000851C8">
      <w:pPr>
        <w:shd w:val="clear" w:color="auto" w:fill="FFFFFF"/>
        <w:ind w:left="2160"/>
        <w:rPr>
          <w:color w:val="1B1B1B"/>
        </w:rPr>
      </w:pPr>
      <w:r w:rsidRPr="009C39C3">
        <w:rPr>
          <w:color w:val="1B1B1B"/>
        </w:rPr>
        <w:t>Is related to the provision of financial services; and</w:t>
      </w:r>
    </w:p>
    <w:p w14:paraId="1F64B2CB" w14:textId="77777777" w:rsidR="000851C8" w:rsidRDefault="000851C8" w:rsidP="007520BB">
      <w:pPr>
        <w:shd w:val="clear" w:color="auto" w:fill="FFFFFF"/>
        <w:rPr>
          <w:color w:val="1B1B1B"/>
        </w:rPr>
      </w:pPr>
    </w:p>
    <w:p w14:paraId="752BE159" w14:textId="1AB6C0DC" w:rsidR="000851C8" w:rsidRPr="009C39C3" w:rsidRDefault="000851C8" w:rsidP="000851C8">
      <w:pPr>
        <w:shd w:val="clear" w:color="auto" w:fill="FFFFFF"/>
        <w:ind w:left="2160"/>
        <w:rPr>
          <w:color w:val="1B1B1B"/>
        </w:rPr>
      </w:pPr>
      <w:r w:rsidRPr="009C39C3">
        <w:rPr>
          <w:color w:val="1B1B1B"/>
        </w:rPr>
        <w:t>Has not been considered in the evaluation of the bank</w:t>
      </w:r>
      <w:r>
        <w:rPr>
          <w:color w:val="1B1B1B"/>
        </w:rPr>
        <w:t>'</w:t>
      </w:r>
      <w:r w:rsidRPr="009C39C3">
        <w:rPr>
          <w:color w:val="1B1B1B"/>
        </w:rPr>
        <w:t xml:space="preserve">s retail banking services under </w:t>
      </w:r>
      <w:r>
        <w:rPr>
          <w:color w:val="1B1B1B"/>
        </w:rPr>
        <w:t xml:space="preserve">Section </w:t>
      </w:r>
      <w:r w:rsidRPr="009C39C3">
        <w:rPr>
          <w:color w:val="1B1B1B"/>
        </w:rPr>
        <w:t>345.24</w:t>
      </w:r>
      <w:r>
        <w:rPr>
          <w:color w:val="1B1B1B"/>
        </w:rPr>
        <w:t>0</w:t>
      </w:r>
      <w:r w:rsidRPr="009C39C3">
        <w:rPr>
          <w:color w:val="1B1B1B"/>
        </w:rPr>
        <w:t>(d).</w:t>
      </w:r>
    </w:p>
    <w:p w14:paraId="2F70F7BD" w14:textId="77777777" w:rsidR="000851C8" w:rsidRDefault="000851C8" w:rsidP="000851C8">
      <w:pPr>
        <w:shd w:val="clear" w:color="auto" w:fill="FFFFFF"/>
        <w:rPr>
          <w:color w:val="1B1B1B"/>
        </w:rPr>
      </w:pPr>
    </w:p>
    <w:p w14:paraId="1BDCD06C" w14:textId="09423A02" w:rsidR="000851C8" w:rsidRPr="009C39C3" w:rsidRDefault="000851C8" w:rsidP="000851C8">
      <w:pPr>
        <w:shd w:val="clear" w:color="auto" w:fill="FFFFFF"/>
        <w:ind w:left="1440"/>
        <w:rPr>
          <w:color w:val="1B1B1B"/>
        </w:rPr>
      </w:pPr>
      <w:r>
        <w:rPr>
          <w:color w:val="1B1B1B"/>
        </w:rPr>
        <w:t>"</w:t>
      </w:r>
      <w:r w:rsidRPr="006870A7">
        <w:rPr>
          <w:color w:val="1B1B1B"/>
        </w:rPr>
        <w:t>Consumer loan</w:t>
      </w:r>
      <w:r>
        <w:rPr>
          <w:color w:val="1B1B1B"/>
        </w:rPr>
        <w:t>"</w:t>
      </w:r>
      <w:r w:rsidRPr="006870A7">
        <w:rPr>
          <w:color w:val="1B1B1B"/>
        </w:rPr>
        <w:t xml:space="preserve"> </w:t>
      </w:r>
      <w:r w:rsidRPr="009C39C3">
        <w:rPr>
          <w:color w:val="1B1B1B"/>
        </w:rPr>
        <w:t>means a loan to one or more individuals for household, family, or other personal expenditures. A consumer loan does not include a home mortgage, small business, or small farm loan. Consumer loans include the following categories of loans:</w:t>
      </w:r>
    </w:p>
    <w:p w14:paraId="01349302" w14:textId="77777777" w:rsidR="000851C8" w:rsidRDefault="000851C8" w:rsidP="000851C8">
      <w:pPr>
        <w:shd w:val="clear" w:color="auto" w:fill="FFFFFF"/>
        <w:rPr>
          <w:color w:val="1B1B1B"/>
        </w:rPr>
      </w:pPr>
    </w:p>
    <w:p w14:paraId="58F86A0C" w14:textId="77777777" w:rsidR="000851C8" w:rsidRPr="009C39C3" w:rsidRDefault="000851C8" w:rsidP="000851C8">
      <w:pPr>
        <w:shd w:val="clear" w:color="auto" w:fill="FFFFFF"/>
        <w:ind w:left="2160"/>
        <w:rPr>
          <w:color w:val="1B1B1B"/>
        </w:rPr>
      </w:pPr>
      <w:r w:rsidRPr="006870A7">
        <w:rPr>
          <w:color w:val="1B1B1B"/>
        </w:rPr>
        <w:t xml:space="preserve">Motor vehicle loan, </w:t>
      </w:r>
      <w:r w:rsidRPr="009C39C3">
        <w:rPr>
          <w:color w:val="1B1B1B"/>
        </w:rPr>
        <w:t>which is a consumer loan extended for the purchase of and secured by a motor vehicle;</w:t>
      </w:r>
    </w:p>
    <w:p w14:paraId="4D0942A6" w14:textId="77777777" w:rsidR="000851C8" w:rsidRDefault="000851C8" w:rsidP="007520BB">
      <w:pPr>
        <w:shd w:val="clear" w:color="auto" w:fill="FFFFFF"/>
        <w:rPr>
          <w:color w:val="1B1B1B"/>
        </w:rPr>
      </w:pPr>
    </w:p>
    <w:p w14:paraId="774EBC02" w14:textId="66EA7E61" w:rsidR="000851C8" w:rsidRPr="009C39C3" w:rsidRDefault="000851C8" w:rsidP="000851C8">
      <w:pPr>
        <w:shd w:val="clear" w:color="auto" w:fill="FFFFFF"/>
        <w:ind w:left="2160"/>
        <w:rPr>
          <w:color w:val="1B1B1B"/>
        </w:rPr>
      </w:pPr>
      <w:r w:rsidRPr="006870A7">
        <w:rPr>
          <w:color w:val="1B1B1B"/>
        </w:rPr>
        <w:t xml:space="preserve">Credit card loan, </w:t>
      </w:r>
      <w:r w:rsidRPr="009C39C3">
        <w:rPr>
          <w:color w:val="1B1B1B"/>
        </w:rPr>
        <w:t>which is a line of credit for household, family, or other personal expenditures that is accessed by a borrower</w:t>
      </w:r>
      <w:r>
        <w:rPr>
          <w:color w:val="1B1B1B"/>
        </w:rPr>
        <w:t>'</w:t>
      </w:r>
      <w:r w:rsidRPr="009C39C3">
        <w:rPr>
          <w:color w:val="1B1B1B"/>
        </w:rPr>
        <w:t xml:space="preserve">s use of a </w:t>
      </w:r>
      <w:r>
        <w:rPr>
          <w:color w:val="1B1B1B"/>
        </w:rPr>
        <w:t>"</w:t>
      </w:r>
      <w:r w:rsidRPr="009C39C3">
        <w:rPr>
          <w:color w:val="1B1B1B"/>
        </w:rPr>
        <w:t>credit card,</w:t>
      </w:r>
      <w:r>
        <w:rPr>
          <w:color w:val="1B1B1B"/>
        </w:rPr>
        <w:t>"</w:t>
      </w:r>
      <w:r w:rsidRPr="009C39C3">
        <w:rPr>
          <w:color w:val="1B1B1B"/>
        </w:rPr>
        <w:t xml:space="preserve"> as this term is defined in </w:t>
      </w:r>
      <w:r>
        <w:rPr>
          <w:color w:val="1B1B1B"/>
        </w:rPr>
        <w:t xml:space="preserve">12 CFR </w:t>
      </w:r>
      <w:r w:rsidRPr="009C39C3">
        <w:rPr>
          <w:color w:val="1B1B1B"/>
        </w:rPr>
        <w:t>1026.2;</w:t>
      </w:r>
    </w:p>
    <w:p w14:paraId="228F9389" w14:textId="77777777" w:rsidR="000851C8" w:rsidRDefault="000851C8" w:rsidP="007520BB">
      <w:pPr>
        <w:shd w:val="clear" w:color="auto" w:fill="FFFFFF"/>
        <w:rPr>
          <w:color w:val="1B1B1B"/>
        </w:rPr>
      </w:pPr>
    </w:p>
    <w:p w14:paraId="791BBD84" w14:textId="77777777" w:rsidR="000851C8" w:rsidRPr="009C39C3" w:rsidRDefault="000851C8" w:rsidP="000851C8">
      <w:pPr>
        <w:shd w:val="clear" w:color="auto" w:fill="FFFFFF"/>
        <w:ind w:left="2160"/>
        <w:rPr>
          <w:color w:val="1B1B1B"/>
        </w:rPr>
      </w:pPr>
      <w:r w:rsidRPr="006870A7">
        <w:rPr>
          <w:color w:val="1B1B1B"/>
        </w:rPr>
        <w:t xml:space="preserve">Other secured consumer loan, </w:t>
      </w:r>
      <w:r w:rsidRPr="009C39C3">
        <w:rPr>
          <w:color w:val="1B1B1B"/>
        </w:rPr>
        <w:t>which is a secured consumer loan that is not included in one of the other categories of consumer loans; and</w:t>
      </w:r>
    </w:p>
    <w:p w14:paraId="38426D7C" w14:textId="77777777" w:rsidR="000851C8" w:rsidRDefault="000851C8" w:rsidP="007520BB">
      <w:pPr>
        <w:shd w:val="clear" w:color="auto" w:fill="FFFFFF"/>
        <w:rPr>
          <w:color w:val="1B1B1B"/>
        </w:rPr>
      </w:pPr>
    </w:p>
    <w:p w14:paraId="676F03B0" w14:textId="77777777" w:rsidR="000851C8" w:rsidRPr="009C39C3" w:rsidRDefault="000851C8" w:rsidP="000851C8">
      <w:pPr>
        <w:shd w:val="clear" w:color="auto" w:fill="FFFFFF"/>
        <w:ind w:left="2160"/>
        <w:rPr>
          <w:color w:val="1B1B1B"/>
        </w:rPr>
      </w:pPr>
      <w:r w:rsidRPr="006870A7">
        <w:rPr>
          <w:color w:val="1B1B1B"/>
        </w:rPr>
        <w:t xml:space="preserve">Other unsecured consumer loan, </w:t>
      </w:r>
      <w:r w:rsidRPr="009C39C3">
        <w:rPr>
          <w:color w:val="1B1B1B"/>
        </w:rPr>
        <w:t>which is an unsecured consumer loan that is not included in one of the other categories of consumer loans.</w:t>
      </w:r>
    </w:p>
    <w:p w14:paraId="28ED6861" w14:textId="77777777" w:rsidR="000851C8" w:rsidRDefault="000851C8" w:rsidP="000851C8">
      <w:pPr>
        <w:shd w:val="clear" w:color="auto" w:fill="FFFFFF"/>
        <w:rPr>
          <w:color w:val="1B1B1B"/>
        </w:rPr>
      </w:pPr>
    </w:p>
    <w:p w14:paraId="36CA2B3A" w14:textId="3F1CB7C6" w:rsidR="000851C8" w:rsidRPr="00557788" w:rsidRDefault="000851C8" w:rsidP="000851C8">
      <w:pPr>
        <w:shd w:val="clear" w:color="auto" w:fill="FFFFFF"/>
        <w:ind w:left="1440"/>
        <w:rPr>
          <w:i/>
          <w:iCs/>
          <w:color w:val="1B1B1B"/>
        </w:rPr>
      </w:pPr>
      <w:r>
        <w:t>"</w:t>
      </w:r>
      <w:r w:rsidRPr="006870A7">
        <w:t>Department</w:t>
      </w:r>
      <w:r>
        <w:t>"</w:t>
      </w:r>
      <w:r w:rsidRPr="006870A7">
        <w:t xml:space="preserve"> </w:t>
      </w:r>
      <w:r>
        <w:t xml:space="preserve">means the </w:t>
      </w:r>
      <w:r w:rsidRPr="0054007D">
        <w:rPr>
          <w:color w:val="000000"/>
          <w:shd w:val="clear" w:color="auto" w:fill="FFFFFF"/>
        </w:rPr>
        <w:t>Illinois Department of Financial and Professional Regulation.</w:t>
      </w:r>
    </w:p>
    <w:p w14:paraId="04E92FAF" w14:textId="0BE0A902" w:rsidR="000851C8" w:rsidRDefault="000851C8" w:rsidP="007520BB">
      <w:pPr>
        <w:shd w:val="clear" w:color="auto" w:fill="FFFFFF"/>
      </w:pPr>
    </w:p>
    <w:p w14:paraId="44C06D85" w14:textId="06E470B7" w:rsidR="00F25794" w:rsidRDefault="00F25794" w:rsidP="000851C8">
      <w:pPr>
        <w:shd w:val="clear" w:color="auto" w:fill="FFFFFF"/>
        <w:ind w:left="1440"/>
      </w:pPr>
      <w:r>
        <w:t xml:space="preserve">"FDIC" means the Federal Deposit Insurance Corporation. </w:t>
      </w:r>
    </w:p>
    <w:p w14:paraId="31EF5091" w14:textId="77777777" w:rsidR="00F25794" w:rsidRPr="00430537" w:rsidRDefault="00F25794" w:rsidP="007520BB">
      <w:pPr>
        <w:shd w:val="clear" w:color="auto" w:fill="FFFFFF"/>
      </w:pPr>
    </w:p>
    <w:p w14:paraId="00D6F75D" w14:textId="79583E28" w:rsidR="000851C8" w:rsidRPr="009C39C3" w:rsidRDefault="000851C8" w:rsidP="000851C8">
      <w:pPr>
        <w:shd w:val="clear" w:color="auto" w:fill="FFFFFF"/>
        <w:ind w:left="1440"/>
        <w:rPr>
          <w:color w:val="1B1B1B"/>
        </w:rPr>
      </w:pPr>
      <w:r>
        <w:rPr>
          <w:color w:val="1B1B1B"/>
        </w:rPr>
        <w:t>"</w:t>
      </w:r>
      <w:r w:rsidRPr="006870A7">
        <w:rPr>
          <w:color w:val="1B1B1B"/>
        </w:rPr>
        <w:t>Geography</w:t>
      </w:r>
      <w:r>
        <w:rPr>
          <w:color w:val="1B1B1B"/>
        </w:rPr>
        <w:t>"</w:t>
      </w:r>
      <w:r w:rsidRPr="006870A7">
        <w:rPr>
          <w:color w:val="1B1B1B"/>
        </w:rPr>
        <w:t xml:space="preserve"> </w:t>
      </w:r>
      <w:r w:rsidRPr="009C39C3">
        <w:rPr>
          <w:color w:val="1B1B1B"/>
        </w:rPr>
        <w:t>means a census tract delineated by the United States Bureau of the Census in the most recent decennial census.</w:t>
      </w:r>
    </w:p>
    <w:p w14:paraId="51DC5365" w14:textId="77777777" w:rsidR="000851C8" w:rsidRDefault="000851C8" w:rsidP="007520BB">
      <w:pPr>
        <w:shd w:val="clear" w:color="auto" w:fill="FFFFFF"/>
        <w:rPr>
          <w:color w:val="1B1B1B"/>
        </w:rPr>
      </w:pPr>
    </w:p>
    <w:p w14:paraId="0C7834C5" w14:textId="72CE19FE" w:rsidR="000851C8" w:rsidRPr="009C39C3" w:rsidRDefault="000851C8" w:rsidP="000851C8">
      <w:pPr>
        <w:shd w:val="clear" w:color="auto" w:fill="FFFFFF"/>
        <w:ind w:left="1440"/>
        <w:rPr>
          <w:color w:val="1B1B1B"/>
        </w:rPr>
      </w:pPr>
      <w:r>
        <w:rPr>
          <w:color w:val="1B1B1B"/>
        </w:rPr>
        <w:t>"</w:t>
      </w:r>
      <w:r w:rsidRPr="006870A7">
        <w:rPr>
          <w:color w:val="1B1B1B"/>
        </w:rPr>
        <w:t>Home mortgage loan</w:t>
      </w:r>
      <w:r>
        <w:rPr>
          <w:color w:val="1B1B1B"/>
        </w:rPr>
        <w:t>"</w:t>
      </w:r>
      <w:r w:rsidRPr="006870A7">
        <w:rPr>
          <w:color w:val="1B1B1B"/>
        </w:rPr>
        <w:t xml:space="preserve"> </w:t>
      </w:r>
      <w:r w:rsidRPr="009C39C3">
        <w:rPr>
          <w:color w:val="1B1B1B"/>
        </w:rPr>
        <w:t xml:space="preserve">means a closed-end mortgage loan or an open-end line of credit as these terms are defined under </w:t>
      </w:r>
      <w:r>
        <w:rPr>
          <w:color w:val="1B1B1B"/>
        </w:rPr>
        <w:t xml:space="preserve">Section </w:t>
      </w:r>
      <w:r w:rsidRPr="009C39C3">
        <w:rPr>
          <w:color w:val="1B1B1B"/>
        </w:rPr>
        <w:t xml:space="preserve">1003.2 and that is not an excluded transaction under </w:t>
      </w:r>
      <w:r>
        <w:rPr>
          <w:color w:val="1B1B1B"/>
        </w:rPr>
        <w:t xml:space="preserve">12 CFR </w:t>
      </w:r>
      <w:r w:rsidRPr="009C39C3">
        <w:rPr>
          <w:color w:val="1B1B1B"/>
        </w:rPr>
        <w:t>1003.3(c)(1) through (10) and (13).</w:t>
      </w:r>
    </w:p>
    <w:p w14:paraId="7A8D17CB" w14:textId="77777777" w:rsidR="000851C8" w:rsidRDefault="000851C8" w:rsidP="007520BB">
      <w:pPr>
        <w:shd w:val="clear" w:color="auto" w:fill="FFFFFF"/>
        <w:rPr>
          <w:color w:val="1B1B1B"/>
        </w:rPr>
      </w:pPr>
    </w:p>
    <w:p w14:paraId="11D6C9B9" w14:textId="48791508" w:rsidR="000851C8" w:rsidRPr="009C39C3" w:rsidRDefault="000851C8" w:rsidP="000851C8">
      <w:pPr>
        <w:shd w:val="clear" w:color="auto" w:fill="FFFFFF"/>
        <w:ind w:left="1440"/>
        <w:rPr>
          <w:color w:val="1B1B1B"/>
        </w:rPr>
      </w:pPr>
      <w:r>
        <w:rPr>
          <w:color w:val="1B1B1B"/>
        </w:rPr>
        <w:t>"</w:t>
      </w:r>
      <w:r w:rsidRPr="006870A7">
        <w:rPr>
          <w:color w:val="1B1B1B"/>
        </w:rPr>
        <w:t>Income level</w:t>
      </w:r>
      <w:r>
        <w:rPr>
          <w:color w:val="1B1B1B"/>
        </w:rPr>
        <w:t>"</w:t>
      </w:r>
      <w:r w:rsidRPr="006870A7">
        <w:rPr>
          <w:color w:val="1B1B1B"/>
        </w:rPr>
        <w:t xml:space="preserve"> </w:t>
      </w:r>
      <w:r w:rsidRPr="009C39C3">
        <w:rPr>
          <w:color w:val="1B1B1B"/>
        </w:rPr>
        <w:t>includes:</w:t>
      </w:r>
    </w:p>
    <w:p w14:paraId="78058529" w14:textId="77777777" w:rsidR="000851C8" w:rsidRDefault="000851C8" w:rsidP="000851C8">
      <w:pPr>
        <w:shd w:val="clear" w:color="auto" w:fill="FFFFFF"/>
        <w:rPr>
          <w:color w:val="1B1B1B"/>
        </w:rPr>
      </w:pPr>
    </w:p>
    <w:p w14:paraId="06D276A0" w14:textId="77777777" w:rsidR="000851C8" w:rsidRPr="009C39C3" w:rsidRDefault="000851C8" w:rsidP="000851C8">
      <w:pPr>
        <w:shd w:val="clear" w:color="auto" w:fill="FFFFFF"/>
        <w:ind w:left="2160"/>
        <w:rPr>
          <w:color w:val="1B1B1B"/>
        </w:rPr>
      </w:pPr>
      <w:r w:rsidRPr="006870A7">
        <w:rPr>
          <w:color w:val="1B1B1B"/>
        </w:rPr>
        <w:t xml:space="preserve">Low-income, </w:t>
      </w:r>
      <w:r w:rsidRPr="009C39C3">
        <w:rPr>
          <w:color w:val="1B1B1B"/>
        </w:rPr>
        <w:t>which means an individual income that is less than 50 percent of the area median income or a median family income that is less than 50 percent in the case of a geography.</w:t>
      </w:r>
    </w:p>
    <w:p w14:paraId="531D8DFF" w14:textId="77777777" w:rsidR="000851C8" w:rsidRDefault="000851C8" w:rsidP="007520BB">
      <w:pPr>
        <w:shd w:val="clear" w:color="auto" w:fill="FFFFFF"/>
        <w:rPr>
          <w:color w:val="1B1B1B"/>
        </w:rPr>
      </w:pPr>
    </w:p>
    <w:p w14:paraId="2FDD607B" w14:textId="77777777" w:rsidR="000851C8" w:rsidRPr="009C39C3" w:rsidRDefault="000851C8" w:rsidP="000851C8">
      <w:pPr>
        <w:shd w:val="clear" w:color="auto" w:fill="FFFFFF"/>
        <w:ind w:left="2160"/>
        <w:rPr>
          <w:color w:val="1B1B1B"/>
        </w:rPr>
      </w:pPr>
      <w:r w:rsidRPr="006870A7">
        <w:rPr>
          <w:color w:val="1B1B1B"/>
        </w:rPr>
        <w:t xml:space="preserve">Moderate-income, </w:t>
      </w:r>
      <w:r w:rsidRPr="009C39C3">
        <w:rPr>
          <w:color w:val="1B1B1B"/>
        </w:rPr>
        <w:t>which means an individual income that is at least 50 percent and less than 80 percent of the area median income or a median family income that is at least 50 and less than 80 percent in the case of a geography.</w:t>
      </w:r>
    </w:p>
    <w:p w14:paraId="5ACB174A" w14:textId="77777777" w:rsidR="000851C8" w:rsidRDefault="000851C8" w:rsidP="007520BB">
      <w:pPr>
        <w:shd w:val="clear" w:color="auto" w:fill="FFFFFF"/>
        <w:rPr>
          <w:color w:val="1B1B1B"/>
        </w:rPr>
      </w:pPr>
    </w:p>
    <w:p w14:paraId="3C494C19" w14:textId="77777777" w:rsidR="000851C8" w:rsidRPr="009C39C3" w:rsidRDefault="000851C8" w:rsidP="000851C8">
      <w:pPr>
        <w:shd w:val="clear" w:color="auto" w:fill="FFFFFF"/>
        <w:ind w:left="2160"/>
        <w:rPr>
          <w:color w:val="1B1B1B"/>
        </w:rPr>
      </w:pPr>
      <w:r w:rsidRPr="006870A7">
        <w:rPr>
          <w:color w:val="1B1B1B"/>
        </w:rPr>
        <w:t xml:space="preserve">Middle-income, </w:t>
      </w:r>
      <w:r w:rsidRPr="009C39C3">
        <w:rPr>
          <w:color w:val="1B1B1B"/>
        </w:rPr>
        <w:t>which means an individual income that is at least 80 percent and less than 120 percent of the area median income or a median family income that is at least 80 and less than 120 percent in the case of a geography.</w:t>
      </w:r>
    </w:p>
    <w:p w14:paraId="62F9293B" w14:textId="77777777" w:rsidR="000851C8" w:rsidRDefault="000851C8" w:rsidP="007520BB">
      <w:pPr>
        <w:shd w:val="clear" w:color="auto" w:fill="FFFFFF"/>
        <w:rPr>
          <w:color w:val="1B1B1B"/>
        </w:rPr>
      </w:pPr>
    </w:p>
    <w:p w14:paraId="0BAFA796" w14:textId="77777777" w:rsidR="000851C8" w:rsidRPr="009C39C3" w:rsidRDefault="000851C8" w:rsidP="000851C8">
      <w:pPr>
        <w:shd w:val="clear" w:color="auto" w:fill="FFFFFF"/>
        <w:ind w:left="2160"/>
        <w:rPr>
          <w:color w:val="1B1B1B"/>
        </w:rPr>
      </w:pPr>
      <w:r w:rsidRPr="006870A7">
        <w:rPr>
          <w:color w:val="1B1B1B"/>
        </w:rPr>
        <w:t xml:space="preserve">Upper-income, </w:t>
      </w:r>
      <w:r w:rsidRPr="009C39C3">
        <w:rPr>
          <w:color w:val="1B1B1B"/>
        </w:rPr>
        <w:t>which means an individual income that is 120 percent or more of the area median income or a median family income that is 120 percent or more in the case of a geography.</w:t>
      </w:r>
    </w:p>
    <w:p w14:paraId="6CBCCF3A" w14:textId="77777777" w:rsidR="000851C8" w:rsidRDefault="000851C8" w:rsidP="000851C8">
      <w:pPr>
        <w:shd w:val="clear" w:color="auto" w:fill="FFFFFF"/>
        <w:rPr>
          <w:color w:val="1B1B1B"/>
        </w:rPr>
      </w:pPr>
    </w:p>
    <w:p w14:paraId="2266C495" w14:textId="23775533" w:rsidR="000851C8" w:rsidRPr="009C39C3" w:rsidRDefault="000851C8" w:rsidP="000851C8">
      <w:pPr>
        <w:shd w:val="clear" w:color="auto" w:fill="FFFFFF"/>
        <w:ind w:left="1440"/>
        <w:rPr>
          <w:color w:val="1B1B1B"/>
        </w:rPr>
      </w:pPr>
      <w:bookmarkStart w:id="1" w:name="_Hlk90629686"/>
      <w:r>
        <w:rPr>
          <w:color w:val="1B1B1B"/>
        </w:rPr>
        <w:t>"</w:t>
      </w:r>
      <w:r w:rsidRPr="006870A7">
        <w:rPr>
          <w:color w:val="1B1B1B"/>
        </w:rPr>
        <w:t>Limited purpose bank</w:t>
      </w:r>
      <w:r>
        <w:rPr>
          <w:color w:val="1B1B1B"/>
        </w:rPr>
        <w:t>"</w:t>
      </w:r>
      <w:r w:rsidRPr="006870A7">
        <w:rPr>
          <w:color w:val="1B1B1B"/>
        </w:rPr>
        <w:t xml:space="preserve"> </w:t>
      </w:r>
      <w:r w:rsidRPr="009C39C3">
        <w:rPr>
          <w:color w:val="1B1B1B"/>
        </w:rPr>
        <w:t xml:space="preserve">means a bank that offers only a narrow product line (such as credit card or motor vehicle loans) to a regional or broader market and for which a designation as a limited purpose bank is in effect, in accordance with </w:t>
      </w:r>
      <w:r>
        <w:rPr>
          <w:color w:val="1B1B1B"/>
        </w:rPr>
        <w:t xml:space="preserve">Section </w:t>
      </w:r>
      <w:r w:rsidRPr="009C39C3">
        <w:rPr>
          <w:color w:val="1B1B1B"/>
        </w:rPr>
        <w:t>345.25</w:t>
      </w:r>
      <w:r>
        <w:rPr>
          <w:color w:val="1B1B1B"/>
        </w:rPr>
        <w:t>0</w:t>
      </w:r>
      <w:r w:rsidRPr="009C39C3">
        <w:rPr>
          <w:color w:val="1B1B1B"/>
        </w:rPr>
        <w:t>(b).</w:t>
      </w:r>
      <w:bookmarkEnd w:id="1"/>
    </w:p>
    <w:p w14:paraId="5B9039CE" w14:textId="77777777" w:rsidR="000851C8" w:rsidRDefault="000851C8" w:rsidP="007520BB">
      <w:pPr>
        <w:shd w:val="clear" w:color="auto" w:fill="FFFFFF"/>
        <w:rPr>
          <w:color w:val="1B1B1B"/>
        </w:rPr>
      </w:pPr>
    </w:p>
    <w:p w14:paraId="47067E16" w14:textId="1CB08430" w:rsidR="000851C8" w:rsidRPr="009C39C3" w:rsidRDefault="000851C8" w:rsidP="000851C8">
      <w:pPr>
        <w:shd w:val="clear" w:color="auto" w:fill="FFFFFF"/>
        <w:ind w:left="1440"/>
        <w:rPr>
          <w:color w:val="1B1B1B"/>
        </w:rPr>
      </w:pPr>
      <w:r>
        <w:rPr>
          <w:color w:val="1B1B1B"/>
        </w:rPr>
        <w:t>"</w:t>
      </w:r>
      <w:r w:rsidRPr="006870A7">
        <w:rPr>
          <w:color w:val="1B1B1B"/>
        </w:rPr>
        <w:t>Loan location</w:t>
      </w:r>
      <w:r>
        <w:rPr>
          <w:color w:val="1B1B1B"/>
        </w:rPr>
        <w:t>"</w:t>
      </w:r>
      <w:r w:rsidRPr="006870A7">
        <w:rPr>
          <w:color w:val="1B1B1B"/>
        </w:rPr>
        <w:t xml:space="preserve"> </w:t>
      </w:r>
      <w:r w:rsidR="00F25794">
        <w:rPr>
          <w:color w:val="1B1B1B"/>
        </w:rPr>
        <w:t>means a</w:t>
      </w:r>
      <w:r w:rsidRPr="009C39C3">
        <w:rPr>
          <w:color w:val="1B1B1B"/>
        </w:rPr>
        <w:t xml:space="preserve"> loan is located as follows:</w:t>
      </w:r>
    </w:p>
    <w:p w14:paraId="5F1FDB32" w14:textId="77777777" w:rsidR="000851C8" w:rsidRDefault="000851C8" w:rsidP="000851C8">
      <w:pPr>
        <w:shd w:val="clear" w:color="auto" w:fill="FFFFFF"/>
        <w:rPr>
          <w:color w:val="1B1B1B"/>
        </w:rPr>
      </w:pPr>
    </w:p>
    <w:p w14:paraId="6428F8C2" w14:textId="77777777" w:rsidR="000851C8" w:rsidRPr="009C39C3" w:rsidRDefault="000851C8" w:rsidP="000851C8">
      <w:pPr>
        <w:shd w:val="clear" w:color="auto" w:fill="FFFFFF"/>
        <w:ind w:left="2160"/>
        <w:rPr>
          <w:color w:val="1B1B1B"/>
        </w:rPr>
      </w:pPr>
      <w:r w:rsidRPr="009C39C3">
        <w:rPr>
          <w:color w:val="1B1B1B"/>
        </w:rPr>
        <w:t>A consumer loan is located in the geography where the borrower resides;</w:t>
      </w:r>
    </w:p>
    <w:p w14:paraId="12DC2463" w14:textId="77777777" w:rsidR="000851C8" w:rsidRDefault="000851C8" w:rsidP="007520BB">
      <w:pPr>
        <w:shd w:val="clear" w:color="auto" w:fill="FFFFFF"/>
        <w:rPr>
          <w:color w:val="1B1B1B"/>
        </w:rPr>
      </w:pPr>
    </w:p>
    <w:p w14:paraId="226CB1C0" w14:textId="77777777" w:rsidR="000851C8" w:rsidRPr="009C39C3" w:rsidRDefault="000851C8" w:rsidP="000851C8">
      <w:pPr>
        <w:shd w:val="clear" w:color="auto" w:fill="FFFFFF"/>
        <w:ind w:left="2160"/>
        <w:rPr>
          <w:color w:val="1B1B1B"/>
        </w:rPr>
      </w:pPr>
      <w:r w:rsidRPr="009C39C3">
        <w:rPr>
          <w:color w:val="1B1B1B"/>
        </w:rPr>
        <w:t>A home mortgage loan is located in the geography where the property to which the loan relates is located; and</w:t>
      </w:r>
    </w:p>
    <w:p w14:paraId="3EEBC6AD" w14:textId="77777777" w:rsidR="000851C8" w:rsidRDefault="000851C8" w:rsidP="007520BB">
      <w:pPr>
        <w:shd w:val="clear" w:color="auto" w:fill="FFFFFF"/>
        <w:rPr>
          <w:color w:val="1B1B1B"/>
        </w:rPr>
      </w:pPr>
    </w:p>
    <w:p w14:paraId="7631AFF7" w14:textId="77777777" w:rsidR="000851C8" w:rsidRPr="009C39C3" w:rsidRDefault="000851C8" w:rsidP="000851C8">
      <w:pPr>
        <w:shd w:val="clear" w:color="auto" w:fill="FFFFFF"/>
        <w:ind w:left="2160"/>
        <w:rPr>
          <w:color w:val="1B1B1B"/>
        </w:rPr>
      </w:pPr>
      <w:r w:rsidRPr="009C39C3">
        <w:rPr>
          <w:color w:val="1B1B1B"/>
        </w:rPr>
        <w:t>A small business or small farm loan is located in the geography where the main business facility or farm is located or where the loan proceeds otherwise will be applied, as indicated by the borrower.</w:t>
      </w:r>
    </w:p>
    <w:p w14:paraId="6B387DC1" w14:textId="77777777" w:rsidR="000851C8" w:rsidRDefault="000851C8" w:rsidP="000851C8">
      <w:pPr>
        <w:shd w:val="clear" w:color="auto" w:fill="FFFFFF"/>
        <w:rPr>
          <w:color w:val="1B1B1B"/>
        </w:rPr>
      </w:pPr>
    </w:p>
    <w:p w14:paraId="713D4C06" w14:textId="0B76ADCF" w:rsidR="000851C8" w:rsidRPr="009C39C3" w:rsidRDefault="000851C8" w:rsidP="000851C8">
      <w:pPr>
        <w:shd w:val="clear" w:color="auto" w:fill="FFFFFF"/>
        <w:ind w:left="1440"/>
        <w:rPr>
          <w:color w:val="1B1B1B"/>
        </w:rPr>
      </w:pPr>
      <w:bookmarkStart w:id="2" w:name="_Hlk90621795"/>
      <w:r>
        <w:rPr>
          <w:color w:val="1B1B1B"/>
        </w:rPr>
        <w:t>"</w:t>
      </w:r>
      <w:r w:rsidRPr="006870A7">
        <w:rPr>
          <w:color w:val="1B1B1B"/>
        </w:rPr>
        <w:t>Loan production office</w:t>
      </w:r>
      <w:r>
        <w:rPr>
          <w:color w:val="1B1B1B"/>
        </w:rPr>
        <w:t>"</w:t>
      </w:r>
      <w:r w:rsidRPr="006870A7">
        <w:rPr>
          <w:color w:val="1B1B1B"/>
        </w:rPr>
        <w:t xml:space="preserve"> </w:t>
      </w:r>
      <w:r w:rsidRPr="009C39C3">
        <w:rPr>
          <w:color w:val="1B1B1B"/>
        </w:rPr>
        <w:t>means a staffed facility</w:t>
      </w:r>
      <w:r>
        <w:rPr>
          <w:color w:val="1B1B1B"/>
        </w:rPr>
        <w:t xml:space="preserve"> of a bank</w:t>
      </w:r>
      <w:r w:rsidRPr="009C39C3">
        <w:rPr>
          <w:color w:val="1B1B1B"/>
        </w:rPr>
        <w:t>, other than a branch, that is open to the public and that provides lending-related services, such as loan information and applications.</w:t>
      </w:r>
    </w:p>
    <w:bookmarkEnd w:id="2"/>
    <w:p w14:paraId="579A6635" w14:textId="77777777" w:rsidR="000851C8" w:rsidRDefault="000851C8" w:rsidP="007520BB">
      <w:pPr>
        <w:shd w:val="clear" w:color="auto" w:fill="FFFFFF"/>
        <w:rPr>
          <w:color w:val="1B1B1B"/>
        </w:rPr>
      </w:pPr>
    </w:p>
    <w:p w14:paraId="594FEBF9" w14:textId="733DE149" w:rsidR="000851C8" w:rsidRPr="009C39C3" w:rsidRDefault="000851C8" w:rsidP="000851C8">
      <w:pPr>
        <w:shd w:val="clear" w:color="auto" w:fill="FFFFFF"/>
        <w:ind w:left="1440"/>
        <w:rPr>
          <w:color w:val="1B1B1B"/>
        </w:rPr>
      </w:pPr>
      <w:r>
        <w:rPr>
          <w:color w:val="1B1B1B"/>
        </w:rPr>
        <w:t>"</w:t>
      </w:r>
      <w:r w:rsidRPr="006870A7">
        <w:rPr>
          <w:color w:val="1B1B1B"/>
        </w:rPr>
        <w:t>Metropolitan division</w:t>
      </w:r>
      <w:r>
        <w:rPr>
          <w:color w:val="1B1B1B"/>
        </w:rPr>
        <w:t>"</w:t>
      </w:r>
      <w:r w:rsidRPr="006870A7">
        <w:rPr>
          <w:color w:val="1B1B1B"/>
        </w:rPr>
        <w:t xml:space="preserve"> </w:t>
      </w:r>
      <w:r w:rsidRPr="009C39C3">
        <w:rPr>
          <w:color w:val="1B1B1B"/>
        </w:rPr>
        <w:t xml:space="preserve">means a metropolitan division as defined by the </w:t>
      </w:r>
      <w:r>
        <w:rPr>
          <w:color w:val="1B1B1B"/>
        </w:rPr>
        <w:t xml:space="preserve">United States </w:t>
      </w:r>
      <w:r w:rsidRPr="009C39C3">
        <w:rPr>
          <w:color w:val="1B1B1B"/>
        </w:rPr>
        <w:t>Director of the Office of Management and Budget.</w:t>
      </w:r>
    </w:p>
    <w:p w14:paraId="6A1C9ECC" w14:textId="77777777" w:rsidR="000851C8" w:rsidRDefault="000851C8" w:rsidP="007520BB">
      <w:pPr>
        <w:shd w:val="clear" w:color="auto" w:fill="FFFFFF"/>
        <w:rPr>
          <w:color w:val="1B1B1B"/>
        </w:rPr>
      </w:pPr>
    </w:p>
    <w:p w14:paraId="6704F52A" w14:textId="11CAEA1A" w:rsidR="000851C8" w:rsidRPr="009C39C3" w:rsidRDefault="000851C8" w:rsidP="000851C8">
      <w:pPr>
        <w:shd w:val="clear" w:color="auto" w:fill="FFFFFF"/>
        <w:ind w:left="1440"/>
        <w:rPr>
          <w:color w:val="1B1B1B"/>
        </w:rPr>
      </w:pPr>
      <w:r>
        <w:rPr>
          <w:color w:val="1B1B1B"/>
        </w:rPr>
        <w:t>"</w:t>
      </w:r>
      <w:r w:rsidRPr="006870A7">
        <w:rPr>
          <w:color w:val="1B1B1B"/>
        </w:rPr>
        <w:t>Metropolitan Statistical Area</w:t>
      </w:r>
      <w:r w:rsidR="00CC3129">
        <w:rPr>
          <w:color w:val="1B1B1B"/>
        </w:rPr>
        <w:t>"</w:t>
      </w:r>
      <w:r w:rsidRPr="006870A7">
        <w:rPr>
          <w:color w:val="1B1B1B"/>
        </w:rPr>
        <w:t xml:space="preserve"> </w:t>
      </w:r>
      <w:r w:rsidR="00F25794">
        <w:rPr>
          <w:color w:val="1B1B1B"/>
        </w:rPr>
        <w:t>or "</w:t>
      </w:r>
      <w:proofErr w:type="spellStart"/>
      <w:r w:rsidRPr="006870A7">
        <w:rPr>
          <w:color w:val="1B1B1B"/>
        </w:rPr>
        <w:t>MSA</w:t>
      </w:r>
      <w:proofErr w:type="spellEnd"/>
      <w:r>
        <w:rPr>
          <w:color w:val="1B1B1B"/>
        </w:rPr>
        <w:t>"</w:t>
      </w:r>
      <w:r w:rsidRPr="006870A7">
        <w:rPr>
          <w:color w:val="1B1B1B"/>
        </w:rPr>
        <w:t xml:space="preserve"> </w:t>
      </w:r>
      <w:r w:rsidRPr="009C39C3">
        <w:rPr>
          <w:color w:val="1B1B1B"/>
        </w:rPr>
        <w:t xml:space="preserve">means a metropolitan statistical area as defined by the </w:t>
      </w:r>
      <w:r>
        <w:rPr>
          <w:color w:val="1B1B1B"/>
        </w:rPr>
        <w:t xml:space="preserve">United States </w:t>
      </w:r>
      <w:r w:rsidRPr="009C39C3">
        <w:rPr>
          <w:color w:val="1B1B1B"/>
        </w:rPr>
        <w:t>Director of the Office of Management and Budget.</w:t>
      </w:r>
    </w:p>
    <w:p w14:paraId="443E2C2B" w14:textId="77777777" w:rsidR="000851C8" w:rsidRDefault="000851C8" w:rsidP="007520BB">
      <w:pPr>
        <w:shd w:val="clear" w:color="auto" w:fill="FFFFFF"/>
        <w:rPr>
          <w:color w:val="1B1B1B"/>
        </w:rPr>
      </w:pPr>
    </w:p>
    <w:p w14:paraId="20313448" w14:textId="23721AE3" w:rsidR="000851C8" w:rsidRPr="009C39C3" w:rsidRDefault="000851C8" w:rsidP="000851C8">
      <w:pPr>
        <w:shd w:val="clear" w:color="auto" w:fill="FFFFFF"/>
        <w:ind w:left="1440"/>
        <w:rPr>
          <w:color w:val="1B1B1B"/>
        </w:rPr>
      </w:pPr>
      <w:r>
        <w:rPr>
          <w:color w:val="1B1B1B"/>
        </w:rPr>
        <w:t>"</w:t>
      </w:r>
      <w:r w:rsidRPr="006870A7">
        <w:rPr>
          <w:color w:val="1B1B1B"/>
        </w:rPr>
        <w:t>Nonmetropolitan area</w:t>
      </w:r>
      <w:r>
        <w:rPr>
          <w:color w:val="1B1B1B"/>
        </w:rPr>
        <w:t>"</w:t>
      </w:r>
      <w:r w:rsidRPr="006870A7">
        <w:rPr>
          <w:color w:val="1B1B1B"/>
        </w:rPr>
        <w:t xml:space="preserve"> </w:t>
      </w:r>
      <w:r w:rsidRPr="009C39C3">
        <w:rPr>
          <w:color w:val="1B1B1B"/>
        </w:rPr>
        <w:t xml:space="preserve">means any area that is not located in an </w:t>
      </w:r>
      <w:proofErr w:type="spellStart"/>
      <w:r w:rsidRPr="009C39C3">
        <w:rPr>
          <w:color w:val="1B1B1B"/>
        </w:rPr>
        <w:t>MSA</w:t>
      </w:r>
      <w:proofErr w:type="spellEnd"/>
      <w:r w:rsidRPr="009C39C3">
        <w:rPr>
          <w:color w:val="1B1B1B"/>
        </w:rPr>
        <w:t>.</w:t>
      </w:r>
    </w:p>
    <w:p w14:paraId="1AAF6CA6" w14:textId="77777777" w:rsidR="000851C8" w:rsidRDefault="000851C8" w:rsidP="007520BB">
      <w:pPr>
        <w:shd w:val="clear" w:color="auto" w:fill="FFFFFF"/>
        <w:rPr>
          <w:color w:val="1B1B1B"/>
        </w:rPr>
      </w:pPr>
    </w:p>
    <w:p w14:paraId="56E7E283" w14:textId="760E6515" w:rsidR="000851C8" w:rsidRDefault="000851C8" w:rsidP="000851C8">
      <w:pPr>
        <w:shd w:val="clear" w:color="auto" w:fill="FFFFFF"/>
        <w:ind w:left="1440"/>
        <w:rPr>
          <w:color w:val="1B1B1B"/>
        </w:rPr>
      </w:pPr>
      <w:r>
        <w:rPr>
          <w:color w:val="1B1B1B"/>
        </w:rPr>
        <w:t>"</w:t>
      </w:r>
      <w:r w:rsidRPr="006870A7">
        <w:rPr>
          <w:color w:val="1B1B1B"/>
        </w:rPr>
        <w:t>Qualified investment</w:t>
      </w:r>
      <w:r>
        <w:rPr>
          <w:color w:val="1B1B1B"/>
        </w:rPr>
        <w:t>"</w:t>
      </w:r>
      <w:r w:rsidRPr="006870A7">
        <w:rPr>
          <w:color w:val="1B1B1B"/>
        </w:rPr>
        <w:t xml:space="preserve"> </w:t>
      </w:r>
      <w:r w:rsidRPr="009C39C3">
        <w:rPr>
          <w:color w:val="1B1B1B"/>
        </w:rPr>
        <w:t>means a lawful investment, deposit, membership share, or grant that has as its primary purpose community development.</w:t>
      </w:r>
    </w:p>
    <w:p w14:paraId="6CECD4D8" w14:textId="77777777" w:rsidR="00EB0007" w:rsidRDefault="00EB0007" w:rsidP="007520BB">
      <w:pPr>
        <w:shd w:val="clear" w:color="auto" w:fill="FFFFFF"/>
        <w:rPr>
          <w:color w:val="1B1B1B"/>
        </w:rPr>
      </w:pPr>
    </w:p>
    <w:p w14:paraId="54AE418D" w14:textId="77777777" w:rsidR="00EB0007" w:rsidRPr="009C39C3" w:rsidRDefault="00EB0007" w:rsidP="00EB0007">
      <w:pPr>
        <w:shd w:val="clear" w:color="auto" w:fill="FFFFFF"/>
        <w:ind w:left="1440"/>
        <w:rPr>
          <w:color w:val="1B1B1B"/>
        </w:rPr>
      </w:pPr>
      <w:r>
        <w:rPr>
          <w:color w:val="1B1B1B"/>
        </w:rPr>
        <w:t>"</w:t>
      </w:r>
      <w:r w:rsidRPr="006870A7">
        <w:rPr>
          <w:color w:val="1B1B1B"/>
        </w:rPr>
        <w:t>Remote Service Facility</w:t>
      </w:r>
      <w:r>
        <w:rPr>
          <w:color w:val="1B1B1B"/>
        </w:rPr>
        <w:t>"</w:t>
      </w:r>
      <w:r w:rsidRPr="006870A7">
        <w:rPr>
          <w:color w:val="1B1B1B"/>
        </w:rPr>
        <w:t xml:space="preserve"> </w:t>
      </w:r>
      <w:r>
        <w:rPr>
          <w:color w:val="1B1B1B"/>
        </w:rPr>
        <w:t>or "</w:t>
      </w:r>
      <w:r w:rsidRPr="006870A7">
        <w:rPr>
          <w:color w:val="1B1B1B"/>
        </w:rPr>
        <w:t>RSF</w:t>
      </w:r>
      <w:r>
        <w:rPr>
          <w:color w:val="1B1B1B"/>
        </w:rPr>
        <w:t>"</w:t>
      </w:r>
      <w:r w:rsidRPr="006870A7">
        <w:rPr>
          <w:color w:val="1B1B1B"/>
        </w:rPr>
        <w:t xml:space="preserve"> </w:t>
      </w:r>
      <w:r w:rsidRPr="009C39C3">
        <w:rPr>
          <w:color w:val="1B1B1B"/>
        </w:rPr>
        <w:t>means an automated, unstaffed banking facility owned or operated by, or operated exclusively for, the bank, such as an automated teller machine, cash dispensing machine, point-of-sale terminal, or other remote electronic facility, at which deposits are received, cash dispersed, or money lent.</w:t>
      </w:r>
    </w:p>
    <w:p w14:paraId="18E99D00" w14:textId="77777777" w:rsidR="000851C8" w:rsidRDefault="000851C8" w:rsidP="007520BB">
      <w:pPr>
        <w:shd w:val="clear" w:color="auto" w:fill="FFFFFF"/>
        <w:rPr>
          <w:color w:val="1B1B1B"/>
        </w:rPr>
      </w:pPr>
    </w:p>
    <w:p w14:paraId="5538C192" w14:textId="25E68249" w:rsidR="000851C8" w:rsidRPr="009C39C3" w:rsidRDefault="000851C8" w:rsidP="000851C8">
      <w:pPr>
        <w:shd w:val="clear" w:color="auto" w:fill="FFFFFF"/>
        <w:ind w:left="1440"/>
        <w:rPr>
          <w:color w:val="1B1B1B"/>
        </w:rPr>
      </w:pPr>
      <w:r>
        <w:rPr>
          <w:color w:val="1B1B1B"/>
        </w:rPr>
        <w:t>"</w:t>
      </w:r>
      <w:r w:rsidRPr="006870A7">
        <w:rPr>
          <w:color w:val="1B1B1B"/>
        </w:rPr>
        <w:t>Small Bank</w:t>
      </w:r>
      <w:r>
        <w:rPr>
          <w:color w:val="1B1B1B"/>
        </w:rPr>
        <w:t>"</w:t>
      </w:r>
      <w:r w:rsidRPr="006870A7">
        <w:rPr>
          <w:color w:val="1B1B1B"/>
        </w:rPr>
        <w:t xml:space="preserve"> </w:t>
      </w:r>
      <w:r>
        <w:rPr>
          <w:color w:val="1B1B1B"/>
        </w:rPr>
        <w:t>means a bank that is a small bank under federal administrative rules established by the bank's primary federal financial supervisory agency pursuant to the federal Community Reinvestment Act and an intermediate small bank means a bank that is an intermediate small bank under federal administrative rules established by the bank's primary federal financial supervisory agency pursuant to the federal Community Reinvestment Act.</w:t>
      </w:r>
    </w:p>
    <w:p w14:paraId="7D66DD32" w14:textId="77777777" w:rsidR="000851C8" w:rsidRDefault="000851C8" w:rsidP="007520BB">
      <w:pPr>
        <w:shd w:val="clear" w:color="auto" w:fill="FFFFFF"/>
        <w:rPr>
          <w:color w:val="1B1B1B"/>
        </w:rPr>
      </w:pPr>
    </w:p>
    <w:p w14:paraId="6E40BB3A" w14:textId="1720EE42" w:rsidR="000851C8" w:rsidRPr="009C39C3" w:rsidRDefault="000851C8" w:rsidP="000851C8">
      <w:pPr>
        <w:shd w:val="clear" w:color="auto" w:fill="FFFFFF"/>
        <w:ind w:left="1440"/>
        <w:rPr>
          <w:color w:val="1B1B1B"/>
        </w:rPr>
      </w:pPr>
      <w:bookmarkStart w:id="3" w:name="_Hlk92871919"/>
      <w:r>
        <w:rPr>
          <w:color w:val="1B1B1B"/>
        </w:rPr>
        <w:t>"</w:t>
      </w:r>
      <w:r w:rsidRPr="006870A7">
        <w:rPr>
          <w:color w:val="1B1B1B"/>
        </w:rPr>
        <w:t>Small business loan</w:t>
      </w:r>
      <w:r>
        <w:rPr>
          <w:color w:val="1B1B1B"/>
        </w:rPr>
        <w:t>"</w:t>
      </w:r>
      <w:r w:rsidRPr="006870A7">
        <w:rPr>
          <w:color w:val="1B1B1B"/>
        </w:rPr>
        <w:t xml:space="preserve"> </w:t>
      </w:r>
      <w:r w:rsidRPr="009C39C3">
        <w:rPr>
          <w:color w:val="1B1B1B"/>
        </w:rPr>
        <w:t xml:space="preserve">means a loan included in </w:t>
      </w:r>
      <w:r>
        <w:rPr>
          <w:color w:val="1B1B1B"/>
        </w:rPr>
        <w:t>"</w:t>
      </w:r>
      <w:r w:rsidRPr="009C39C3">
        <w:rPr>
          <w:color w:val="1B1B1B"/>
        </w:rPr>
        <w:t>loans to small businesses</w:t>
      </w:r>
      <w:r>
        <w:rPr>
          <w:color w:val="1B1B1B"/>
        </w:rPr>
        <w:t>"</w:t>
      </w:r>
      <w:r w:rsidRPr="009C39C3">
        <w:rPr>
          <w:color w:val="1B1B1B"/>
        </w:rPr>
        <w:t xml:space="preserve"> as defined in the instructions for preparation of the Consolidated Report of Condition and Income</w:t>
      </w:r>
      <w:r>
        <w:rPr>
          <w:color w:val="1B1B1B"/>
        </w:rPr>
        <w:t xml:space="preserve"> (Federal Financial Institution Examination Council (</w:t>
      </w:r>
      <w:proofErr w:type="spellStart"/>
      <w:r>
        <w:rPr>
          <w:color w:val="1B1B1B"/>
        </w:rPr>
        <w:t>FFIEC</w:t>
      </w:r>
      <w:proofErr w:type="spellEnd"/>
      <w:r>
        <w:rPr>
          <w:color w:val="1B1B1B"/>
        </w:rPr>
        <w:t>) 031 and 041</w:t>
      </w:r>
      <w:bookmarkEnd w:id="3"/>
      <w:r>
        <w:rPr>
          <w:color w:val="1B1B1B"/>
        </w:rPr>
        <w:t>).</w:t>
      </w:r>
    </w:p>
    <w:p w14:paraId="7FBC7D48" w14:textId="7D1F293D" w:rsidR="00F25794" w:rsidRDefault="00F25794" w:rsidP="007520BB">
      <w:pPr>
        <w:shd w:val="clear" w:color="auto" w:fill="FFFFFF"/>
        <w:rPr>
          <w:color w:val="1B1B1B"/>
        </w:rPr>
      </w:pPr>
    </w:p>
    <w:p w14:paraId="12C0F4F2" w14:textId="77777777" w:rsidR="00F25794" w:rsidRDefault="00F25794" w:rsidP="00F25794">
      <w:pPr>
        <w:shd w:val="clear" w:color="auto" w:fill="FFFFFF"/>
        <w:ind w:left="1440"/>
        <w:rPr>
          <w:color w:val="1B1B1B"/>
        </w:rPr>
      </w:pPr>
      <w:r>
        <w:rPr>
          <w:color w:val="1B1B1B"/>
        </w:rPr>
        <w:t>"</w:t>
      </w:r>
      <w:r w:rsidRPr="006870A7">
        <w:rPr>
          <w:color w:val="1B1B1B"/>
        </w:rPr>
        <w:t>Small farm loan</w:t>
      </w:r>
      <w:r>
        <w:rPr>
          <w:color w:val="1B1B1B"/>
        </w:rPr>
        <w:t>"</w:t>
      </w:r>
      <w:r w:rsidRPr="006870A7">
        <w:rPr>
          <w:color w:val="1B1B1B"/>
        </w:rPr>
        <w:t xml:space="preserve"> </w:t>
      </w:r>
      <w:r w:rsidRPr="009C39C3">
        <w:rPr>
          <w:color w:val="1B1B1B"/>
        </w:rPr>
        <w:t xml:space="preserve">means a loan included in </w:t>
      </w:r>
      <w:r>
        <w:rPr>
          <w:color w:val="1B1B1B"/>
        </w:rPr>
        <w:t>"</w:t>
      </w:r>
      <w:r w:rsidRPr="009C39C3">
        <w:rPr>
          <w:color w:val="1B1B1B"/>
        </w:rPr>
        <w:t>loans to small farms</w:t>
      </w:r>
      <w:r>
        <w:rPr>
          <w:color w:val="1B1B1B"/>
        </w:rPr>
        <w:t>"</w:t>
      </w:r>
      <w:r w:rsidRPr="009C39C3">
        <w:rPr>
          <w:color w:val="1B1B1B"/>
        </w:rPr>
        <w:t xml:space="preserve"> as defined in the instructions for preparation of the Consolidated Report of Condition and Income</w:t>
      </w:r>
      <w:r>
        <w:rPr>
          <w:color w:val="1B1B1B"/>
        </w:rPr>
        <w:t xml:space="preserve"> (</w:t>
      </w:r>
      <w:proofErr w:type="spellStart"/>
      <w:r>
        <w:rPr>
          <w:color w:val="1B1B1B"/>
        </w:rPr>
        <w:t>FFIEC</w:t>
      </w:r>
      <w:proofErr w:type="spellEnd"/>
      <w:r>
        <w:rPr>
          <w:color w:val="1B1B1B"/>
        </w:rPr>
        <w:t xml:space="preserve"> 031 and 041).</w:t>
      </w:r>
    </w:p>
    <w:p w14:paraId="36DD1903" w14:textId="77777777" w:rsidR="00F25794" w:rsidRDefault="00F25794" w:rsidP="007520BB">
      <w:pPr>
        <w:shd w:val="clear" w:color="auto" w:fill="FFFFFF"/>
        <w:rPr>
          <w:color w:val="1B1B1B"/>
        </w:rPr>
      </w:pPr>
    </w:p>
    <w:p w14:paraId="7D6C17E1" w14:textId="77777777" w:rsidR="00F25794" w:rsidRPr="00430537" w:rsidRDefault="00F25794" w:rsidP="00F25794">
      <w:pPr>
        <w:shd w:val="clear" w:color="auto" w:fill="FFFFFF"/>
        <w:ind w:left="1440"/>
        <w:rPr>
          <w:color w:val="1B1B1B"/>
        </w:rPr>
      </w:pPr>
      <w:r>
        <w:rPr>
          <w:color w:val="1B1B1B"/>
        </w:rPr>
        <w:t>"</w:t>
      </w:r>
      <w:r w:rsidRPr="00430537">
        <w:rPr>
          <w:rFonts w:eastAsia="Calibri"/>
        </w:rPr>
        <w:t>Special credit program</w:t>
      </w:r>
      <w:r>
        <w:rPr>
          <w:color w:val="1B1B1B"/>
        </w:rPr>
        <w:t>"</w:t>
      </w:r>
      <w:r w:rsidRPr="00430537">
        <w:rPr>
          <w:rFonts w:eastAsia="Calibri"/>
        </w:rPr>
        <w:t xml:space="preserve"> means any credit program offered by a bank to meet special social needs which is in conformity with and explicitly authorized by the Equal Credit Opportunity Act </w:t>
      </w:r>
      <w:r>
        <w:rPr>
          <w:rFonts w:eastAsia="Calibri"/>
        </w:rPr>
        <w:t>(</w:t>
      </w:r>
      <w:r w:rsidRPr="00430537">
        <w:rPr>
          <w:rFonts w:eastAsia="Calibri"/>
        </w:rPr>
        <w:t>15 U.S.C. 1691(c)</w:t>
      </w:r>
      <w:r>
        <w:rPr>
          <w:rFonts w:eastAsia="Calibri"/>
        </w:rPr>
        <w:t>)</w:t>
      </w:r>
      <w:r w:rsidRPr="00430537">
        <w:rPr>
          <w:rFonts w:eastAsia="Calibri"/>
        </w:rPr>
        <w:t xml:space="preserve"> and Regulation B </w:t>
      </w:r>
      <w:r>
        <w:rPr>
          <w:rFonts w:eastAsia="Calibri"/>
        </w:rPr>
        <w:t>(</w:t>
      </w:r>
      <w:r w:rsidRPr="00430537">
        <w:rPr>
          <w:rFonts w:eastAsia="Calibri"/>
        </w:rPr>
        <w:t>12 C.F.R. 1002.8</w:t>
      </w:r>
      <w:r>
        <w:rPr>
          <w:rFonts w:eastAsia="Calibri"/>
        </w:rPr>
        <w:t>)</w:t>
      </w:r>
      <w:r w:rsidRPr="00430537">
        <w:rPr>
          <w:rFonts w:eastAsia="Calibri"/>
        </w:rPr>
        <w:t>.</w:t>
      </w:r>
    </w:p>
    <w:p w14:paraId="5B154EBF" w14:textId="77777777" w:rsidR="00F25794" w:rsidRDefault="00F25794" w:rsidP="007520BB">
      <w:pPr>
        <w:shd w:val="clear" w:color="auto" w:fill="FFFFFF"/>
        <w:rPr>
          <w:color w:val="1B1B1B"/>
        </w:rPr>
      </w:pPr>
    </w:p>
    <w:p w14:paraId="6E453E6B" w14:textId="6B1A4E32" w:rsidR="00C56CE0" w:rsidRDefault="00C56CE0" w:rsidP="000851C8">
      <w:pPr>
        <w:shd w:val="clear" w:color="auto" w:fill="FFFFFF"/>
        <w:ind w:left="1440"/>
        <w:rPr>
          <w:color w:val="1B1B1B"/>
        </w:rPr>
      </w:pPr>
      <w:r>
        <w:rPr>
          <w:color w:val="1B1B1B"/>
        </w:rPr>
        <w:t xml:space="preserve">"Substantial </w:t>
      </w:r>
      <w:r w:rsidR="00F25794">
        <w:rPr>
          <w:color w:val="1B1B1B"/>
        </w:rPr>
        <w:t>m</w:t>
      </w:r>
      <w:r>
        <w:rPr>
          <w:color w:val="1B1B1B"/>
        </w:rPr>
        <w:t>ajority" means a portion of the bank's lending activity so significant by number and dollar volume of loans that the lending test evaluation would not meaningfully reflect its lending performance if consumer loans were excluded.</w:t>
      </w:r>
    </w:p>
    <w:p w14:paraId="3840E738" w14:textId="77777777" w:rsidR="00C56CE0" w:rsidRDefault="00C56CE0" w:rsidP="007520BB">
      <w:pPr>
        <w:shd w:val="clear" w:color="auto" w:fill="FFFFFF"/>
        <w:rPr>
          <w:color w:val="1B1B1B"/>
        </w:rPr>
      </w:pPr>
    </w:p>
    <w:p w14:paraId="79DE61AD" w14:textId="5DE8979F" w:rsidR="000851C8" w:rsidRDefault="000851C8" w:rsidP="000851C8">
      <w:pPr>
        <w:shd w:val="clear" w:color="auto" w:fill="FFFFFF"/>
        <w:ind w:left="1440"/>
        <w:rPr>
          <w:color w:val="202124"/>
          <w:shd w:val="clear" w:color="auto" w:fill="FFFFFF"/>
        </w:rPr>
      </w:pPr>
      <w:r>
        <w:rPr>
          <w:color w:val="1B1B1B"/>
        </w:rPr>
        <w:t>"</w:t>
      </w:r>
      <w:r w:rsidRPr="006870A7">
        <w:rPr>
          <w:color w:val="1B1B1B"/>
        </w:rPr>
        <w:t>Unbanked person</w:t>
      </w:r>
      <w:r>
        <w:rPr>
          <w:color w:val="1B1B1B"/>
        </w:rPr>
        <w:t>"</w:t>
      </w:r>
      <w:r w:rsidRPr="006870A7">
        <w:rPr>
          <w:color w:val="1B1B1B"/>
        </w:rPr>
        <w:t xml:space="preserve"> </w:t>
      </w:r>
      <w:r>
        <w:rPr>
          <w:color w:val="1B1B1B"/>
        </w:rPr>
        <w:t xml:space="preserve">means an individual </w:t>
      </w:r>
      <w:r w:rsidRPr="00D66D2B">
        <w:rPr>
          <w:color w:val="202124"/>
          <w:shd w:val="clear" w:color="auto" w:fill="FFFFFF"/>
        </w:rPr>
        <w:t xml:space="preserve">that does not have a checking or savings account </w:t>
      </w:r>
      <w:r>
        <w:rPr>
          <w:color w:val="202124"/>
          <w:shd w:val="clear" w:color="auto" w:fill="FFFFFF"/>
        </w:rPr>
        <w:t>with</w:t>
      </w:r>
      <w:r w:rsidRPr="00D66D2B">
        <w:rPr>
          <w:color w:val="202124"/>
          <w:shd w:val="clear" w:color="auto" w:fill="FFFFFF"/>
        </w:rPr>
        <w:t xml:space="preserve"> </w:t>
      </w:r>
      <w:bookmarkStart w:id="4" w:name="_Hlk93639752"/>
      <w:r w:rsidRPr="00D66D2B">
        <w:rPr>
          <w:color w:val="202124"/>
          <w:shd w:val="clear" w:color="auto" w:fill="FFFFFF"/>
        </w:rPr>
        <w:t xml:space="preserve">an insured </w:t>
      </w:r>
      <w:bookmarkEnd w:id="4"/>
      <w:r>
        <w:rPr>
          <w:color w:val="202124"/>
          <w:shd w:val="clear" w:color="auto" w:fill="FFFFFF"/>
        </w:rPr>
        <w:t>depository institution</w:t>
      </w:r>
      <w:r w:rsidRPr="00D66D2B">
        <w:rPr>
          <w:color w:val="202124"/>
          <w:shd w:val="clear" w:color="auto" w:fill="FFFFFF"/>
        </w:rPr>
        <w:t>.</w:t>
      </w:r>
    </w:p>
    <w:p w14:paraId="63561FA2" w14:textId="77777777" w:rsidR="000851C8" w:rsidRDefault="000851C8" w:rsidP="007520BB">
      <w:pPr>
        <w:shd w:val="clear" w:color="auto" w:fill="FFFFFF"/>
        <w:rPr>
          <w:color w:val="1B1B1B"/>
        </w:rPr>
      </w:pPr>
    </w:p>
    <w:p w14:paraId="7A08785E" w14:textId="2F8A1169" w:rsidR="000851C8" w:rsidRPr="009C39C3" w:rsidRDefault="000851C8" w:rsidP="000851C8">
      <w:pPr>
        <w:shd w:val="clear" w:color="auto" w:fill="FFFFFF"/>
        <w:ind w:left="1440"/>
        <w:rPr>
          <w:color w:val="1B1B1B"/>
        </w:rPr>
      </w:pPr>
      <w:r>
        <w:rPr>
          <w:color w:val="1B1B1B"/>
        </w:rPr>
        <w:t>"</w:t>
      </w:r>
      <w:r w:rsidRPr="006870A7">
        <w:rPr>
          <w:color w:val="1B1B1B"/>
        </w:rPr>
        <w:t>Underbanked person</w:t>
      </w:r>
      <w:r>
        <w:rPr>
          <w:color w:val="1B1B1B"/>
        </w:rPr>
        <w:t>"</w:t>
      </w:r>
      <w:r w:rsidRPr="006870A7">
        <w:rPr>
          <w:color w:val="1B1B1B"/>
        </w:rPr>
        <w:t xml:space="preserve"> </w:t>
      </w:r>
      <w:r w:rsidRPr="00101F16">
        <w:rPr>
          <w:color w:val="1B1B1B"/>
        </w:rPr>
        <w:t>means an individual that has a checking or saving account</w:t>
      </w:r>
      <w:r>
        <w:rPr>
          <w:color w:val="1B1B1B"/>
        </w:rPr>
        <w:t xml:space="preserve"> with an insured depository institution</w:t>
      </w:r>
      <w:r w:rsidRPr="00101F16">
        <w:rPr>
          <w:color w:val="1B1B1B"/>
        </w:rPr>
        <w:t xml:space="preserve"> but</w:t>
      </w:r>
      <w:r>
        <w:rPr>
          <w:color w:val="1B1B1B"/>
        </w:rPr>
        <w:t xml:space="preserve"> that </w:t>
      </w:r>
      <w:r w:rsidRPr="00250966">
        <w:rPr>
          <w:color w:val="1B1B1B"/>
        </w:rPr>
        <w:t xml:space="preserve">used </w:t>
      </w:r>
      <w:r>
        <w:rPr>
          <w:color w:val="1B1B1B"/>
        </w:rPr>
        <w:t xml:space="preserve">financial </w:t>
      </w:r>
      <w:r w:rsidRPr="00250966">
        <w:rPr>
          <w:color w:val="1B1B1B"/>
        </w:rPr>
        <w:t>products or services from a</w:t>
      </w:r>
      <w:r>
        <w:rPr>
          <w:color w:val="1B1B1B"/>
        </w:rPr>
        <w:t xml:space="preserve"> person other than an insured depository institution </w:t>
      </w:r>
      <w:r w:rsidRPr="00250966">
        <w:rPr>
          <w:color w:val="1B1B1B"/>
        </w:rPr>
        <w:t>in the past 12 months</w:t>
      </w:r>
      <w:r w:rsidRPr="00101F16">
        <w:rPr>
          <w:color w:val="1B1B1B"/>
        </w:rPr>
        <w:t>.</w:t>
      </w:r>
    </w:p>
    <w:p w14:paraId="31FEAB48" w14:textId="09341DFD" w:rsidR="000851C8" w:rsidRDefault="000851C8" w:rsidP="007520BB">
      <w:pPr>
        <w:shd w:val="clear" w:color="auto" w:fill="FFFFFF"/>
        <w:rPr>
          <w:color w:val="1B1B1B"/>
        </w:rPr>
      </w:pPr>
    </w:p>
    <w:p w14:paraId="2F6F19CD" w14:textId="5D4662E1" w:rsidR="00C56CE0" w:rsidRDefault="00C56CE0" w:rsidP="000851C8">
      <w:pPr>
        <w:shd w:val="clear" w:color="auto" w:fill="FFFFFF"/>
        <w:ind w:left="1440"/>
        <w:rPr>
          <w:color w:val="1B1B1B"/>
        </w:rPr>
      </w:pPr>
      <w:r>
        <w:rPr>
          <w:color w:val="1B1B1B"/>
        </w:rPr>
        <w:t>"Very Small Bank" means a bank that is eligible for the Very Small Bank Examination Procedure set forth in Section 345.450(b).</w:t>
      </w:r>
    </w:p>
    <w:p w14:paraId="581849F9" w14:textId="77777777" w:rsidR="00C56CE0" w:rsidRDefault="00C56CE0" w:rsidP="007520BB">
      <w:pPr>
        <w:shd w:val="clear" w:color="auto" w:fill="FFFFFF"/>
        <w:rPr>
          <w:color w:val="1B1B1B"/>
        </w:rPr>
      </w:pPr>
    </w:p>
    <w:p w14:paraId="6572D726" w14:textId="31F5CBBD" w:rsidR="000174EB" w:rsidRPr="00093935" w:rsidRDefault="000851C8" w:rsidP="000851C8">
      <w:pPr>
        <w:shd w:val="clear" w:color="auto" w:fill="FFFFFF"/>
        <w:ind w:left="1440"/>
      </w:pPr>
      <w:r>
        <w:rPr>
          <w:color w:val="1B1B1B"/>
        </w:rPr>
        <w:lastRenderedPageBreak/>
        <w:t>"</w:t>
      </w:r>
      <w:r w:rsidRPr="006870A7">
        <w:rPr>
          <w:color w:val="1B1B1B"/>
        </w:rPr>
        <w:t>Wholesale bank</w:t>
      </w:r>
      <w:r>
        <w:rPr>
          <w:color w:val="1B1B1B"/>
        </w:rPr>
        <w:t>"</w:t>
      </w:r>
      <w:r w:rsidRPr="006870A7">
        <w:rPr>
          <w:color w:val="1B1B1B"/>
        </w:rPr>
        <w:t xml:space="preserve"> </w:t>
      </w:r>
      <w:r w:rsidRPr="009C39C3">
        <w:rPr>
          <w:color w:val="1B1B1B"/>
        </w:rPr>
        <w:t xml:space="preserve">means a bank that is not in the business of extending home mortgage, small business, small farm, or consumer loans to retail customers, and for which a designation as a wholesale bank is in effect, in accordance with </w:t>
      </w:r>
      <w:r>
        <w:rPr>
          <w:color w:val="1B1B1B"/>
        </w:rPr>
        <w:t xml:space="preserve">Section </w:t>
      </w:r>
      <w:r w:rsidRPr="009C39C3">
        <w:rPr>
          <w:color w:val="1B1B1B"/>
        </w:rPr>
        <w:t>345.25</w:t>
      </w:r>
      <w:r>
        <w:rPr>
          <w:color w:val="1B1B1B"/>
        </w:rPr>
        <w:t>0</w:t>
      </w:r>
      <w:r w:rsidRPr="009C39C3">
        <w:rPr>
          <w:color w:val="1B1B1B"/>
        </w:rPr>
        <w:t>(b).</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C209" w14:textId="77777777" w:rsidR="00B765A4" w:rsidRDefault="00B765A4">
      <w:r>
        <w:separator/>
      </w:r>
    </w:p>
  </w:endnote>
  <w:endnote w:type="continuationSeparator" w:id="0">
    <w:p w14:paraId="6359DAA9" w14:textId="77777777" w:rsidR="00B765A4" w:rsidRDefault="00B7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BD0D" w14:textId="77777777" w:rsidR="00B765A4" w:rsidRDefault="00B765A4">
      <w:r>
        <w:separator/>
      </w:r>
    </w:p>
  </w:footnote>
  <w:footnote w:type="continuationSeparator" w:id="0">
    <w:p w14:paraId="660BE2BC" w14:textId="77777777" w:rsidR="00B765A4" w:rsidRDefault="00B7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1C8"/>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0B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5A4"/>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CE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12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007"/>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79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DAA7"/>
  <w15:chartTrackingRefBased/>
  <w15:docId w15:val="{EDF5E083-D9F7-44D8-9137-CE0CBF8C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51C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1592</Words>
  <Characters>8623</Characters>
  <Application>Microsoft Office Word</Application>
  <DocSecurity>0</DocSecurity>
  <Lines>71</Lines>
  <Paragraphs>20</Paragraphs>
  <ScaleCrop>false</ScaleCrop>
  <Company>Illinois General Assembly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2024-01-02T21:26:00Z</dcterms:created>
  <dcterms:modified xsi:type="dcterms:W3CDTF">2024-05-16T20:29:00Z</dcterms:modified>
</cp:coreProperties>
</file>