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51" w:rsidRDefault="00455E51" w:rsidP="00455E51">
      <w:pPr>
        <w:widowControl w:val="0"/>
        <w:autoSpaceDE w:val="0"/>
        <w:autoSpaceDN w:val="0"/>
        <w:adjustRightInd w:val="0"/>
      </w:pPr>
      <w:bookmarkStart w:id="0" w:name="_GoBack"/>
      <w:bookmarkEnd w:id="0"/>
    </w:p>
    <w:p w:rsidR="00455E51" w:rsidRDefault="00455E51" w:rsidP="00455E51">
      <w:pPr>
        <w:widowControl w:val="0"/>
        <w:autoSpaceDE w:val="0"/>
        <w:autoSpaceDN w:val="0"/>
        <w:adjustRightInd w:val="0"/>
      </w:pPr>
      <w:r>
        <w:rPr>
          <w:b/>
          <w:bCs/>
        </w:rPr>
        <w:t>Section 1000.1930  Control</w:t>
      </w:r>
      <w:r>
        <w:t xml:space="preserve"> </w:t>
      </w:r>
    </w:p>
    <w:p w:rsidR="00455E51" w:rsidRDefault="00455E51" w:rsidP="00455E51">
      <w:pPr>
        <w:widowControl w:val="0"/>
        <w:autoSpaceDE w:val="0"/>
        <w:autoSpaceDN w:val="0"/>
        <w:adjustRightInd w:val="0"/>
      </w:pPr>
    </w:p>
    <w:p w:rsidR="00455E51" w:rsidRDefault="00455E51" w:rsidP="00455E51">
      <w:pPr>
        <w:widowControl w:val="0"/>
        <w:autoSpaceDE w:val="0"/>
        <w:autoSpaceDN w:val="0"/>
        <w:adjustRightInd w:val="0"/>
      </w:pPr>
      <w:r>
        <w:t xml:space="preserve">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or otherwise. </w:t>
      </w:r>
    </w:p>
    <w:p w:rsidR="00455E51" w:rsidRDefault="00455E51" w:rsidP="00455E51">
      <w:pPr>
        <w:widowControl w:val="0"/>
        <w:autoSpaceDE w:val="0"/>
        <w:autoSpaceDN w:val="0"/>
        <w:adjustRightInd w:val="0"/>
      </w:pPr>
    </w:p>
    <w:p w:rsidR="00455E51" w:rsidRDefault="00455E51" w:rsidP="00455E51">
      <w:pPr>
        <w:widowControl w:val="0"/>
        <w:autoSpaceDE w:val="0"/>
        <w:autoSpaceDN w:val="0"/>
        <w:adjustRightInd w:val="0"/>
        <w:ind w:left="1440" w:hanging="720"/>
      </w:pPr>
      <w:r>
        <w:t xml:space="preserve">(Source:  Added at 12 Ill. Reg. 15165, effective September 13, 1988) </w:t>
      </w:r>
    </w:p>
    <w:sectPr w:rsidR="00455E51" w:rsidSect="00455E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E51"/>
    <w:rsid w:val="00091A5A"/>
    <w:rsid w:val="003C4284"/>
    <w:rsid w:val="00455E51"/>
    <w:rsid w:val="005C3366"/>
    <w:rsid w:val="0073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