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D6650F" w:rsidRPr="00935A8C" w:rsidRDefault="00D6650F" w:rsidP="00D6650F">
      <w:pPr>
        <w:jc w:val="center"/>
      </w:pPr>
      <w:r>
        <w:t>SUBPART J:  SAVINGS BANK HOLDING COMPANIES</w:t>
      </w:r>
    </w:p>
    <w:sectPr w:rsidR="00D6650F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6F1B">
      <w:r>
        <w:separator/>
      </w:r>
    </w:p>
  </w:endnote>
  <w:endnote w:type="continuationSeparator" w:id="0">
    <w:p w:rsidR="00000000" w:rsidRDefault="0018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6F1B">
      <w:r>
        <w:separator/>
      </w:r>
    </w:p>
  </w:footnote>
  <w:footnote w:type="continuationSeparator" w:id="0">
    <w:p w:rsidR="00000000" w:rsidRDefault="0018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1526"/>
    <w:rsid w:val="000C20EF"/>
    <w:rsid w:val="000D225F"/>
    <w:rsid w:val="00147261"/>
    <w:rsid w:val="00173B90"/>
    <w:rsid w:val="00186F1B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D27C8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6650F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