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187" w:rsidRDefault="00FE0187" w:rsidP="00FE01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0187" w:rsidRDefault="00FE0187" w:rsidP="00FE0187">
      <w:pPr>
        <w:widowControl w:val="0"/>
        <w:autoSpaceDE w:val="0"/>
        <w:autoSpaceDN w:val="0"/>
        <w:adjustRightInd w:val="0"/>
        <w:jc w:val="center"/>
      </w:pPr>
      <w:r>
        <w:t>SUBPART E:  REPAIR OF SAFETY AND SAFETY RELIEF VALVES</w:t>
      </w:r>
    </w:p>
    <w:sectPr w:rsidR="00FE0187" w:rsidSect="00FE01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0187"/>
    <w:rsid w:val="003F375F"/>
    <w:rsid w:val="005C3366"/>
    <w:rsid w:val="00895A39"/>
    <w:rsid w:val="00CE186E"/>
    <w:rsid w:val="00FE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REPAIR OF SAFETY AND SAFETY RELIEF VALVES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REPAIR OF SAFETY AND SAFETY RELIEF VALVES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