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344" w:rsidRDefault="00EE0344" w:rsidP="00EE0344">
      <w:pPr>
        <w:widowControl w:val="0"/>
        <w:autoSpaceDE w:val="0"/>
        <w:autoSpaceDN w:val="0"/>
        <w:adjustRightInd w:val="0"/>
      </w:pPr>
      <w:bookmarkStart w:id="0" w:name="_GoBack"/>
      <w:bookmarkEnd w:id="0"/>
    </w:p>
    <w:p w:rsidR="00EE0344" w:rsidRDefault="00EE0344" w:rsidP="00EE0344">
      <w:pPr>
        <w:widowControl w:val="0"/>
        <w:autoSpaceDE w:val="0"/>
        <w:autoSpaceDN w:val="0"/>
        <w:adjustRightInd w:val="0"/>
      </w:pPr>
      <w:r>
        <w:rPr>
          <w:b/>
          <w:bCs/>
        </w:rPr>
        <w:t>Section 160.10  Definition</w:t>
      </w:r>
      <w:r>
        <w:t xml:space="preserve"> </w:t>
      </w:r>
    </w:p>
    <w:p w:rsidR="00EE0344" w:rsidRDefault="00EE0344" w:rsidP="00EE0344">
      <w:pPr>
        <w:widowControl w:val="0"/>
        <w:autoSpaceDE w:val="0"/>
        <w:autoSpaceDN w:val="0"/>
        <w:adjustRightInd w:val="0"/>
      </w:pPr>
    </w:p>
    <w:p w:rsidR="00EE0344" w:rsidRDefault="00EE0344" w:rsidP="00505B3A">
      <w:pPr>
        <w:widowControl w:val="0"/>
        <w:autoSpaceDE w:val="0"/>
        <w:autoSpaceDN w:val="0"/>
        <w:adjustRightInd w:val="0"/>
        <w:ind w:left="1440"/>
      </w:pPr>
      <w:r>
        <w:t xml:space="preserve">"A.N.S.I." </w:t>
      </w:r>
      <w:r w:rsidR="00505B3A">
        <w:t>–</w:t>
      </w:r>
      <w:r>
        <w:t xml:space="preserve"> American National Standards Institute </w:t>
      </w:r>
    </w:p>
    <w:p w:rsidR="00EE0344" w:rsidRDefault="00EE0344" w:rsidP="00EE0344">
      <w:pPr>
        <w:widowControl w:val="0"/>
        <w:autoSpaceDE w:val="0"/>
        <w:autoSpaceDN w:val="0"/>
        <w:adjustRightInd w:val="0"/>
        <w:ind w:left="1440" w:hanging="720"/>
      </w:pPr>
    </w:p>
    <w:p w:rsidR="00EE0344" w:rsidRDefault="00EE0344" w:rsidP="00505B3A">
      <w:pPr>
        <w:widowControl w:val="0"/>
        <w:autoSpaceDE w:val="0"/>
        <w:autoSpaceDN w:val="0"/>
        <w:adjustRightInd w:val="0"/>
        <w:ind w:left="1440"/>
      </w:pPr>
      <w:r>
        <w:t xml:space="preserve">"Bulk Plant and Terminal Storage" means the storage of Class I, II or III liquids other than for retail or service station storage, except as provided in Section 160.15. </w:t>
      </w:r>
    </w:p>
    <w:p w:rsidR="00EE0344" w:rsidRDefault="00EE0344" w:rsidP="00EE0344">
      <w:pPr>
        <w:widowControl w:val="0"/>
        <w:autoSpaceDE w:val="0"/>
        <w:autoSpaceDN w:val="0"/>
        <w:adjustRightInd w:val="0"/>
        <w:ind w:left="1440" w:hanging="720"/>
      </w:pPr>
    </w:p>
    <w:p w:rsidR="00EE0344" w:rsidRDefault="00EE0344" w:rsidP="00505B3A">
      <w:pPr>
        <w:widowControl w:val="0"/>
        <w:autoSpaceDE w:val="0"/>
        <w:autoSpaceDN w:val="0"/>
        <w:adjustRightInd w:val="0"/>
        <w:ind w:left="1440"/>
      </w:pPr>
      <w:r>
        <w:t xml:space="preserve">"Class I (Flammable) Liquids" are defined in NFPA 30 (1981). </w:t>
      </w:r>
    </w:p>
    <w:p w:rsidR="00EE0344" w:rsidRDefault="00EE0344" w:rsidP="00EE0344">
      <w:pPr>
        <w:widowControl w:val="0"/>
        <w:autoSpaceDE w:val="0"/>
        <w:autoSpaceDN w:val="0"/>
        <w:adjustRightInd w:val="0"/>
        <w:ind w:left="1440" w:hanging="720"/>
      </w:pPr>
    </w:p>
    <w:p w:rsidR="00EE0344" w:rsidRDefault="00EE0344" w:rsidP="00505B3A">
      <w:pPr>
        <w:widowControl w:val="0"/>
        <w:autoSpaceDE w:val="0"/>
        <w:autoSpaceDN w:val="0"/>
        <w:adjustRightInd w:val="0"/>
        <w:ind w:left="1440"/>
      </w:pPr>
      <w:r>
        <w:t xml:space="preserve">"Class II and III (Combustible) Liquids" are defined in NFPA 30 (1981). </w:t>
      </w:r>
    </w:p>
    <w:p w:rsidR="00EE0344" w:rsidRDefault="00EE0344" w:rsidP="00EE0344">
      <w:pPr>
        <w:widowControl w:val="0"/>
        <w:autoSpaceDE w:val="0"/>
        <w:autoSpaceDN w:val="0"/>
        <w:adjustRightInd w:val="0"/>
        <w:ind w:left="1440" w:hanging="720"/>
      </w:pPr>
    </w:p>
    <w:p w:rsidR="00EE0344" w:rsidRDefault="00EE0344" w:rsidP="00505B3A">
      <w:pPr>
        <w:widowControl w:val="0"/>
        <w:autoSpaceDE w:val="0"/>
        <w:autoSpaceDN w:val="0"/>
        <w:adjustRightInd w:val="0"/>
        <w:ind w:left="1440"/>
      </w:pPr>
      <w:r>
        <w:t xml:space="preserve">"Existing" means in existence and in use on July 1, 1985. </w:t>
      </w:r>
    </w:p>
    <w:p w:rsidR="00EE0344" w:rsidRDefault="00EE0344" w:rsidP="00EE0344">
      <w:pPr>
        <w:widowControl w:val="0"/>
        <w:autoSpaceDE w:val="0"/>
        <w:autoSpaceDN w:val="0"/>
        <w:adjustRightInd w:val="0"/>
        <w:ind w:left="1440" w:hanging="720"/>
      </w:pPr>
    </w:p>
    <w:p w:rsidR="00EE0344" w:rsidRDefault="00EE0344" w:rsidP="00505B3A">
      <w:pPr>
        <w:widowControl w:val="0"/>
        <w:autoSpaceDE w:val="0"/>
        <w:autoSpaceDN w:val="0"/>
        <w:adjustRightInd w:val="0"/>
        <w:ind w:left="1440"/>
      </w:pPr>
      <w:r>
        <w:t xml:space="preserve">IDOT </w:t>
      </w:r>
      <w:r w:rsidR="00505B3A">
        <w:t>–</w:t>
      </w:r>
      <w:r>
        <w:t xml:space="preserve"> Illinois Department of Transportation </w:t>
      </w:r>
    </w:p>
    <w:p w:rsidR="00EE0344" w:rsidRDefault="00EE0344" w:rsidP="00EE0344">
      <w:pPr>
        <w:widowControl w:val="0"/>
        <w:autoSpaceDE w:val="0"/>
        <w:autoSpaceDN w:val="0"/>
        <w:adjustRightInd w:val="0"/>
        <w:ind w:left="1440" w:hanging="720"/>
      </w:pPr>
    </w:p>
    <w:p w:rsidR="00EE0344" w:rsidRDefault="00EE0344" w:rsidP="00505B3A">
      <w:pPr>
        <w:widowControl w:val="0"/>
        <w:autoSpaceDE w:val="0"/>
        <w:autoSpaceDN w:val="0"/>
        <w:adjustRightInd w:val="0"/>
        <w:ind w:left="1440"/>
      </w:pPr>
      <w:r>
        <w:t xml:space="preserve">"NFPA" </w:t>
      </w:r>
      <w:r w:rsidR="00505B3A">
        <w:t>–</w:t>
      </w:r>
      <w:r>
        <w:t xml:space="preserve"> National Fire Protection Association </w:t>
      </w:r>
    </w:p>
    <w:p w:rsidR="00EE0344" w:rsidRDefault="00EE0344" w:rsidP="00EE0344">
      <w:pPr>
        <w:widowControl w:val="0"/>
        <w:autoSpaceDE w:val="0"/>
        <w:autoSpaceDN w:val="0"/>
        <w:adjustRightInd w:val="0"/>
        <w:ind w:left="1440" w:hanging="720"/>
      </w:pPr>
    </w:p>
    <w:p w:rsidR="00EE0344" w:rsidRDefault="00EE0344" w:rsidP="00505B3A">
      <w:pPr>
        <w:widowControl w:val="0"/>
        <w:autoSpaceDE w:val="0"/>
        <w:autoSpaceDN w:val="0"/>
        <w:adjustRightInd w:val="0"/>
        <w:ind w:left="1440"/>
      </w:pPr>
      <w:r>
        <w:t xml:space="preserve">"Tank trucks and tank wagons" are motor vehicles to which tanks are attached to carry Class I, II or III liquids.  Tank trucks are trailers, tank wagons are single unit motor vehicles. </w:t>
      </w:r>
    </w:p>
    <w:p w:rsidR="00EE0344" w:rsidRDefault="00EE0344" w:rsidP="00EE0344">
      <w:pPr>
        <w:widowControl w:val="0"/>
        <w:autoSpaceDE w:val="0"/>
        <w:autoSpaceDN w:val="0"/>
        <w:adjustRightInd w:val="0"/>
        <w:ind w:left="1440" w:hanging="720"/>
      </w:pPr>
    </w:p>
    <w:p w:rsidR="00EE0344" w:rsidRDefault="00EE0344" w:rsidP="00505B3A">
      <w:pPr>
        <w:widowControl w:val="0"/>
        <w:autoSpaceDE w:val="0"/>
        <w:autoSpaceDN w:val="0"/>
        <w:adjustRightInd w:val="0"/>
        <w:ind w:left="1440"/>
      </w:pPr>
      <w:r>
        <w:t xml:space="preserve">"U.L." </w:t>
      </w:r>
      <w:r w:rsidR="00505B3A">
        <w:t>–</w:t>
      </w:r>
      <w:r>
        <w:t xml:space="preserve"> Underwriters Laboratories </w:t>
      </w:r>
    </w:p>
    <w:p w:rsidR="00EE0344" w:rsidRDefault="00EE0344" w:rsidP="00EE0344">
      <w:pPr>
        <w:widowControl w:val="0"/>
        <w:autoSpaceDE w:val="0"/>
        <w:autoSpaceDN w:val="0"/>
        <w:adjustRightInd w:val="0"/>
        <w:ind w:left="1440" w:hanging="720"/>
      </w:pPr>
    </w:p>
    <w:p w:rsidR="00EE0344" w:rsidRDefault="00EE0344" w:rsidP="00EE0344">
      <w:pPr>
        <w:widowControl w:val="0"/>
        <w:autoSpaceDE w:val="0"/>
        <w:autoSpaceDN w:val="0"/>
        <w:adjustRightInd w:val="0"/>
        <w:ind w:left="1440" w:hanging="720"/>
      </w:pPr>
      <w:r>
        <w:t xml:space="preserve">(Source:  Amended at 9 Ill. Reg. 10012, effective October 1, 1985) </w:t>
      </w:r>
    </w:p>
    <w:sectPr w:rsidR="00EE0344" w:rsidSect="00EE034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E0344"/>
    <w:rsid w:val="00505B3A"/>
    <w:rsid w:val="005C3366"/>
    <w:rsid w:val="00A06B90"/>
    <w:rsid w:val="00B01700"/>
    <w:rsid w:val="00D23BF0"/>
    <w:rsid w:val="00EE0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160</vt:lpstr>
    </vt:vector>
  </TitlesOfParts>
  <Company>General Assembly</Company>
  <LinksUpToDate>false</LinksUpToDate>
  <CharactersWithSpaces>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dc:title>
  <dc:subject/>
  <dc:creator>Illinois General Assembly</dc:creator>
  <cp:keywords/>
  <dc:description/>
  <cp:lastModifiedBy>Roberts, John</cp:lastModifiedBy>
  <cp:revision>3</cp:revision>
  <dcterms:created xsi:type="dcterms:W3CDTF">2012-06-21T23:45:00Z</dcterms:created>
  <dcterms:modified xsi:type="dcterms:W3CDTF">2012-06-21T23:45:00Z</dcterms:modified>
</cp:coreProperties>
</file>