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28" w:rsidRDefault="005F4028" w:rsidP="007B7F90">
      <w:bookmarkStart w:id="0" w:name="_GoBack"/>
      <w:bookmarkEnd w:id="0"/>
    </w:p>
    <w:p w:rsidR="005F4028" w:rsidRPr="00D55B37" w:rsidRDefault="005F4028">
      <w:pPr>
        <w:pStyle w:val="JCARMainSourceNote"/>
      </w:pPr>
      <w:r>
        <w:t>SOURCE:  Adopted</w:t>
      </w:r>
      <w:r w:rsidRPr="00D55B37">
        <w:t xml:space="preserve"> at </w:t>
      </w:r>
      <w:r>
        <w:t>32</w:t>
      </w:r>
      <w:r w:rsidRPr="00D55B37">
        <w:t xml:space="preserve"> Ill. Reg. </w:t>
      </w:r>
      <w:r w:rsidR="0065222D">
        <w:t>7921</w:t>
      </w:r>
      <w:r w:rsidRPr="00D55B37">
        <w:t xml:space="preserve">, effective </w:t>
      </w:r>
      <w:r w:rsidR="0065222D">
        <w:t>May 7, 2008</w:t>
      </w:r>
      <w:r>
        <w:t>.</w:t>
      </w:r>
    </w:p>
    <w:sectPr w:rsidR="005F402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34" w:rsidRDefault="00192934">
      <w:r>
        <w:separator/>
      </w:r>
    </w:p>
  </w:endnote>
  <w:endnote w:type="continuationSeparator" w:id="0">
    <w:p w:rsidR="00192934" w:rsidRDefault="0019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34" w:rsidRDefault="00192934">
      <w:r>
        <w:separator/>
      </w:r>
    </w:p>
  </w:footnote>
  <w:footnote w:type="continuationSeparator" w:id="0">
    <w:p w:rsidR="00192934" w:rsidRDefault="0019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F9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93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2DCE"/>
    <w:rsid w:val="005039E7"/>
    <w:rsid w:val="0050660E"/>
    <w:rsid w:val="005109B5"/>
    <w:rsid w:val="005121CD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4028"/>
    <w:rsid w:val="006132CE"/>
    <w:rsid w:val="00620BBA"/>
    <w:rsid w:val="006247D4"/>
    <w:rsid w:val="00631875"/>
    <w:rsid w:val="00634D17"/>
    <w:rsid w:val="00641AEA"/>
    <w:rsid w:val="0064660E"/>
    <w:rsid w:val="00651FF5"/>
    <w:rsid w:val="0065222D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F90"/>
    <w:rsid w:val="007C4EE5"/>
    <w:rsid w:val="007E5206"/>
    <w:rsid w:val="007F035C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7B7F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7B7F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