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6E" w:rsidRDefault="00751B6E" w:rsidP="00751B6E">
      <w:pPr>
        <w:widowControl w:val="0"/>
        <w:autoSpaceDE w:val="0"/>
        <w:autoSpaceDN w:val="0"/>
        <w:adjustRightInd w:val="0"/>
      </w:pPr>
    </w:p>
    <w:p w:rsidR="00751B6E" w:rsidRDefault="00143F6C" w:rsidP="00751B6E">
      <w:pPr>
        <w:widowControl w:val="0"/>
        <w:autoSpaceDE w:val="0"/>
        <w:autoSpaceDN w:val="0"/>
        <w:adjustRightInd w:val="0"/>
      </w:pPr>
      <w:r>
        <w:rPr>
          <w:b/>
          <w:bCs/>
        </w:rPr>
        <w:t>S</w:t>
      </w:r>
      <w:r w:rsidR="00751B6E">
        <w:rPr>
          <w:b/>
          <w:bCs/>
        </w:rPr>
        <w:t xml:space="preserve">ection </w:t>
      </w:r>
      <w:r w:rsidR="004C0F19">
        <w:rPr>
          <w:b/>
          <w:bCs/>
        </w:rPr>
        <w:t>4</w:t>
      </w:r>
      <w:r w:rsidR="00F74D8F">
        <w:rPr>
          <w:b/>
          <w:bCs/>
        </w:rPr>
        <w:t>.3</w:t>
      </w:r>
      <w:r w:rsidR="00751B6E">
        <w:rPr>
          <w:b/>
          <w:bCs/>
        </w:rPr>
        <w:t xml:space="preserve">  Authority</w:t>
      </w:r>
      <w:r w:rsidR="00751B6E">
        <w:t xml:space="preserve"> </w:t>
      </w:r>
    </w:p>
    <w:p w:rsidR="00751B6E" w:rsidRDefault="00751B6E" w:rsidP="00751B6E">
      <w:pPr>
        <w:widowControl w:val="0"/>
        <w:autoSpaceDE w:val="0"/>
        <w:autoSpaceDN w:val="0"/>
        <w:adjustRightInd w:val="0"/>
      </w:pPr>
    </w:p>
    <w:p w:rsidR="00751B6E" w:rsidRDefault="00D34270" w:rsidP="00D34270">
      <w:pPr>
        <w:widowControl w:val="0"/>
        <w:autoSpaceDE w:val="0"/>
        <w:autoSpaceDN w:val="0"/>
        <w:adjustRightInd w:val="0"/>
        <w:ind w:left="1440" w:hanging="720"/>
      </w:pPr>
      <w:r>
        <w:t>a)</w:t>
      </w:r>
      <w:r>
        <w:tab/>
      </w:r>
      <w:r w:rsidR="00751B6E">
        <w:t xml:space="preserve">This Part is promulgated by the Chief Procurement Officer for Public Institutions of Higher Education </w:t>
      </w:r>
      <w:r w:rsidR="008212DD">
        <w:t>(CPO</w:t>
      </w:r>
      <w:r w:rsidR="00EC269D">
        <w:t>-HE</w:t>
      </w:r>
      <w:r w:rsidR="008212DD">
        <w:t xml:space="preserve">) </w:t>
      </w:r>
      <w:r w:rsidR="00751B6E">
        <w:t>in accordance with the provisions of the Illinois Procurement Code (Code) [30 ILCS 500].  This Part may be amended in accordance with the Code and the Illinois Administrative Procedure Act [5 ILCS 100</w:t>
      </w:r>
      <w:r w:rsidR="00655F8D">
        <w:t>/5</w:t>
      </w:r>
      <w:r w:rsidR="00751B6E">
        <w:t xml:space="preserve">]. </w:t>
      </w:r>
    </w:p>
    <w:p w:rsidR="000349D6" w:rsidRDefault="000349D6" w:rsidP="00751B6E">
      <w:pPr>
        <w:widowControl w:val="0"/>
        <w:autoSpaceDE w:val="0"/>
        <w:autoSpaceDN w:val="0"/>
        <w:adjustRightInd w:val="0"/>
      </w:pPr>
    </w:p>
    <w:p w:rsidR="000349D6" w:rsidRDefault="00D34270" w:rsidP="00D34270">
      <w:pPr>
        <w:widowControl w:val="0"/>
        <w:autoSpaceDE w:val="0"/>
        <w:autoSpaceDN w:val="0"/>
        <w:adjustRightInd w:val="0"/>
        <w:ind w:left="1440" w:hanging="720"/>
      </w:pPr>
      <w:r>
        <w:t>b)</w:t>
      </w:r>
      <w:r>
        <w:tab/>
      </w:r>
      <w:r w:rsidR="000349D6">
        <w:t>Section 10-20 of the Code creates four Chief Procurement Officers:  one for procurements for construction and construction-related services committed by law to the jurisdiction or responsibility of the Capital Development Board; one for procurements for all construction, construction-related services, operation of any facility, and the provision of any construction or construction-related services or activity committed by law to the jurisdiction or responsibility of the Illinois Department of Transportation; one for all procurement actions made by a public institution of higher education; and one for all other procurements.  For purposes of this Part, any reference to Chief Procurement Officer or CPO-HE means the Independent Chief Procurement Officer for Public Institutions of Higher Education unless the context indicates otherwise.  This Part applies to all procurement actions and procurement rulemaking under the jurisdiction of the CPO-HE.</w:t>
      </w:r>
    </w:p>
    <w:p w:rsidR="004930F4" w:rsidRDefault="004930F4" w:rsidP="00751B6E">
      <w:pPr>
        <w:widowControl w:val="0"/>
        <w:autoSpaceDE w:val="0"/>
        <w:autoSpaceDN w:val="0"/>
        <w:adjustRightInd w:val="0"/>
      </w:pPr>
    </w:p>
    <w:p w:rsidR="004930F4" w:rsidRPr="00D55B37" w:rsidRDefault="000349D6" w:rsidP="000349D6">
      <w:pPr>
        <w:pStyle w:val="JCARSourceNote"/>
        <w:ind w:left="720"/>
      </w:pPr>
      <w:r w:rsidRPr="00D55B37">
        <w:t xml:space="preserve">(Source:  </w:t>
      </w:r>
      <w:r>
        <w:t>Amended</w:t>
      </w:r>
      <w:r w:rsidRPr="00D55B37">
        <w:t xml:space="preserve"> at </w:t>
      </w:r>
      <w:r w:rsidR="00DD5D1B">
        <w:t>40</w:t>
      </w:r>
      <w:r>
        <w:t xml:space="preserve"> I</w:t>
      </w:r>
      <w:r w:rsidRPr="00D55B37">
        <w:t xml:space="preserve">ll. Reg. </w:t>
      </w:r>
      <w:r w:rsidR="00555161">
        <w:t>456</w:t>
      </w:r>
      <w:r w:rsidRPr="00D55B37">
        <w:t xml:space="preserve">, effective </w:t>
      </w:r>
      <w:bookmarkStart w:id="0" w:name="_GoBack"/>
      <w:r w:rsidR="00555161">
        <w:t>January 15, 2016</w:t>
      </w:r>
      <w:bookmarkEnd w:id="0"/>
      <w:r w:rsidRPr="00D55B37">
        <w:t>)</w:t>
      </w:r>
    </w:p>
    <w:sectPr w:rsidR="004930F4" w:rsidRPr="00D55B37" w:rsidSect="006A47E1">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0474C"/>
    <w:multiLevelType w:val="hybridMultilevel"/>
    <w:tmpl w:val="DEF03B90"/>
    <w:lvl w:ilvl="0" w:tplc="53F0A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B6E"/>
    <w:rsid w:val="000349D6"/>
    <w:rsid w:val="0004497E"/>
    <w:rsid w:val="00143F6C"/>
    <w:rsid w:val="001B1627"/>
    <w:rsid w:val="002B64CC"/>
    <w:rsid w:val="0036542A"/>
    <w:rsid w:val="003E1192"/>
    <w:rsid w:val="004930F4"/>
    <w:rsid w:val="004C0F19"/>
    <w:rsid w:val="00555161"/>
    <w:rsid w:val="005C3366"/>
    <w:rsid w:val="00655F8D"/>
    <w:rsid w:val="006A47E1"/>
    <w:rsid w:val="006E1EEB"/>
    <w:rsid w:val="00740A22"/>
    <w:rsid w:val="00751B6E"/>
    <w:rsid w:val="007C46FF"/>
    <w:rsid w:val="008212DD"/>
    <w:rsid w:val="00B87F9F"/>
    <w:rsid w:val="00BA6EC0"/>
    <w:rsid w:val="00D34270"/>
    <w:rsid w:val="00DD5D1B"/>
    <w:rsid w:val="00E25A70"/>
    <w:rsid w:val="00E55AFA"/>
    <w:rsid w:val="00E92B83"/>
    <w:rsid w:val="00EC269D"/>
    <w:rsid w:val="00F7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762F2A-CAA6-4D48-9C22-5150981A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1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King, Melissa A.</cp:lastModifiedBy>
  <cp:revision>3</cp:revision>
  <dcterms:created xsi:type="dcterms:W3CDTF">2015-12-03T23:05:00Z</dcterms:created>
  <dcterms:modified xsi:type="dcterms:W3CDTF">2016-01-11T14:56:00Z</dcterms:modified>
</cp:coreProperties>
</file>