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E3" w:rsidRDefault="00253DE3" w:rsidP="00253DE3">
      <w:pPr>
        <w:widowControl w:val="0"/>
        <w:autoSpaceDE w:val="0"/>
        <w:autoSpaceDN w:val="0"/>
        <w:adjustRightInd w:val="0"/>
      </w:pPr>
    </w:p>
    <w:p w:rsidR="00253DE3" w:rsidRDefault="001C7D40" w:rsidP="00253DE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253DE3">
        <w:rPr>
          <w:b/>
          <w:bCs/>
        </w:rPr>
        <w:t xml:space="preserve">ection </w:t>
      </w:r>
      <w:r w:rsidR="00174C20">
        <w:rPr>
          <w:b/>
          <w:bCs/>
        </w:rPr>
        <w:t>4</w:t>
      </w:r>
      <w:r w:rsidR="00253DE3">
        <w:rPr>
          <w:b/>
          <w:bCs/>
        </w:rPr>
        <w:t>.4015  Method of Source Selection</w:t>
      </w:r>
      <w:r w:rsidR="00253DE3">
        <w:t xml:space="preserve"> </w:t>
      </w:r>
    </w:p>
    <w:p w:rsidR="00253DE3" w:rsidRDefault="00253DE3" w:rsidP="00253DE3">
      <w:pPr>
        <w:widowControl w:val="0"/>
        <w:autoSpaceDE w:val="0"/>
        <w:autoSpaceDN w:val="0"/>
        <w:adjustRightInd w:val="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1425" w:hanging="684"/>
      </w:pPr>
      <w:r>
        <w:t>a)</w:t>
      </w:r>
      <w:r>
        <w:tab/>
      </w:r>
      <w:r w:rsidR="00253DE3">
        <w:t xml:space="preserve">Leases shall be procured by </w:t>
      </w:r>
      <w:r>
        <w:t xml:space="preserve">using </w:t>
      </w:r>
      <w:r w:rsidR="00253DE3">
        <w:t xml:space="preserve">a Request for Information </w:t>
      </w:r>
      <w:r>
        <w:t xml:space="preserve">for Real Property or Capital Improvement Leases </w:t>
      </w:r>
      <w:r w:rsidR="00253DE3">
        <w:t>(RFI</w:t>
      </w:r>
      <w:r>
        <w:t>-</w:t>
      </w:r>
      <w:r w:rsidR="00E72BCE">
        <w:t>RPL</w:t>
      </w:r>
      <w:r w:rsidR="00253DE3">
        <w:t xml:space="preserve">) process </w:t>
      </w:r>
      <w:r w:rsidR="00E72BCE">
        <w:t xml:space="preserve">except </w:t>
      </w:r>
      <w:r>
        <w:t xml:space="preserve">as provided in </w:t>
      </w:r>
      <w:r w:rsidR="00D80D79">
        <w:t>subsection (</w:t>
      </w:r>
      <w:r>
        <w:t>b).</w:t>
      </w:r>
      <w:r w:rsidR="00253DE3">
        <w:t xml:space="preserve"> </w:t>
      </w:r>
    </w:p>
    <w:p w:rsidR="00CE2F9C" w:rsidRDefault="00CE2F9C" w:rsidP="00253DE3">
      <w:pPr>
        <w:widowControl w:val="0"/>
        <w:autoSpaceDE w:val="0"/>
        <w:autoSpaceDN w:val="0"/>
        <w:adjustRightInd w:val="0"/>
      </w:pPr>
    </w:p>
    <w:p w:rsidR="007E7FAA" w:rsidRDefault="007E7FAA" w:rsidP="007E7FAA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>
        <w:tab/>
        <w:t>Leases acquired under these exceptions shall be selected and entered into by negotiation.  Written summaries of all negotiations shall be maintained in lease files.</w:t>
      </w:r>
    </w:p>
    <w:p w:rsidR="007E7FAA" w:rsidRDefault="007E7FAA" w:rsidP="00253DE3">
      <w:pPr>
        <w:widowControl w:val="0"/>
        <w:autoSpaceDE w:val="0"/>
        <w:autoSpaceDN w:val="0"/>
        <w:adjustRightInd w:val="0"/>
      </w:pPr>
    </w:p>
    <w:p w:rsidR="00253DE3" w:rsidRDefault="007E7FAA" w:rsidP="00CF6049">
      <w:pPr>
        <w:widowControl w:val="0"/>
        <w:autoSpaceDE w:val="0"/>
        <w:autoSpaceDN w:val="0"/>
        <w:adjustRightInd w:val="0"/>
        <w:ind w:left="2160" w:hanging="735"/>
      </w:pPr>
      <w:r>
        <w:t>1</w:t>
      </w:r>
      <w:r w:rsidR="00253DE3">
        <w:t>)</w:t>
      </w:r>
      <w:r w:rsidR="00253DE3">
        <w:tab/>
      </w:r>
      <w:r w:rsidR="00253DE3" w:rsidRPr="00D80D79">
        <w:rPr>
          <w:i/>
        </w:rPr>
        <w:t>Property of less than 10,000 square feet</w:t>
      </w:r>
      <w:r w:rsidR="00D80D79" w:rsidRPr="00D80D79">
        <w:rPr>
          <w:i/>
        </w:rPr>
        <w:t xml:space="preserve"> with rent</w:t>
      </w:r>
      <w:r w:rsidR="00293E39">
        <w:rPr>
          <w:i/>
        </w:rPr>
        <w:t xml:space="preserve"> of less than $100,000 per year</w:t>
      </w:r>
      <w:r w:rsidR="00253DE3">
        <w:t xml:space="preserve">. </w:t>
      </w:r>
    </w:p>
    <w:p w:rsidR="000B0DA1" w:rsidRDefault="000B0DA1" w:rsidP="00CF6049">
      <w:pPr>
        <w:widowControl w:val="0"/>
        <w:autoSpaceDE w:val="0"/>
        <w:autoSpaceDN w:val="0"/>
        <w:adjustRightInd w:val="0"/>
        <w:ind w:left="2160" w:hanging="735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1440" w:hanging="15"/>
      </w:pPr>
      <w:r>
        <w:t>2</w:t>
      </w:r>
      <w:r w:rsidR="00253DE3">
        <w:t>)</w:t>
      </w:r>
      <w:r w:rsidR="00253DE3">
        <w:tab/>
      </w:r>
      <w:r w:rsidR="00253DE3" w:rsidRPr="00D80D79">
        <w:rPr>
          <w:i/>
        </w:rPr>
        <w:t>Duration of less than one year that cannot be renewed</w:t>
      </w:r>
      <w:r w:rsidR="00253DE3">
        <w:t xml:space="preserve">. </w:t>
      </w:r>
      <w:r>
        <w:t xml:space="preserve">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166" w:hanging="741"/>
      </w:pPr>
      <w:r>
        <w:t>3</w:t>
      </w:r>
      <w:r w:rsidR="00253DE3">
        <w:t>)</w:t>
      </w:r>
      <w:r w:rsidR="00253DE3">
        <w:tab/>
      </w:r>
      <w:r w:rsidR="00253DE3" w:rsidRPr="00D80D79">
        <w:rPr>
          <w:i/>
        </w:rPr>
        <w:t>Specialized space available at only one location.</w:t>
      </w:r>
      <w:r w:rsidR="00253DE3">
        <w:t xml:space="preserve"> </w:t>
      </w:r>
      <w:r>
        <w:t xml:space="preserve"> </w:t>
      </w:r>
      <w:r w:rsidR="00D80D79">
        <w:t xml:space="preserve">Specialized space is </w:t>
      </w:r>
      <w:r>
        <w:t xml:space="preserve">defined as space </w:t>
      </w:r>
      <w:r w:rsidR="00E72BCE">
        <w:t>of</w:t>
      </w:r>
      <w:r>
        <w:t xml:space="preserve"> unique function or configuration, not generally available on the market on an as built or turnkey basis.  Examples of specialized space include, but are not limited to:  laboratories, vehicle testing stations, correctional facilities, medical facilities, boat docks and evidence storage facilities.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166" w:hanging="741"/>
      </w:pPr>
      <w:r>
        <w:t>4</w:t>
      </w:r>
      <w:r w:rsidR="00253DE3">
        <w:t>)</w:t>
      </w:r>
      <w:r w:rsidR="00253DE3">
        <w:tab/>
      </w:r>
      <w:r w:rsidR="00253DE3" w:rsidRPr="00D80D79">
        <w:rPr>
          <w:i/>
        </w:rPr>
        <w:t>Renewal or extension of</w:t>
      </w:r>
      <w:r w:rsidR="00253DE3">
        <w:t xml:space="preserve"> </w:t>
      </w:r>
      <w:r w:rsidR="00D80D79" w:rsidRPr="00D80D79">
        <w:rPr>
          <w:i/>
        </w:rPr>
        <w:t>a lease</w:t>
      </w:r>
      <w:r w:rsidR="00253DE3">
        <w:t xml:space="preserve">, </w:t>
      </w:r>
      <w:r w:rsidR="00253DE3" w:rsidRPr="00D80D79">
        <w:rPr>
          <w:i/>
        </w:rPr>
        <w:t>provided that</w:t>
      </w:r>
      <w:r w:rsidR="00253DE3">
        <w:t xml:space="preserve">: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850" w:hanging="684"/>
      </w:pPr>
      <w:r>
        <w:t>A</w:t>
      </w:r>
      <w:r w:rsidR="00253DE3">
        <w:t>)</w:t>
      </w:r>
      <w:r w:rsidR="00253DE3">
        <w:tab/>
      </w:r>
      <w:r w:rsidR="00253DE3" w:rsidRPr="00D80D79">
        <w:rPr>
          <w:i/>
        </w:rPr>
        <w:t>the CPO</w:t>
      </w:r>
      <w:r w:rsidR="00BE0B58" w:rsidRPr="00D80D79">
        <w:rPr>
          <w:i/>
        </w:rPr>
        <w:t>-HE</w:t>
      </w:r>
      <w:r w:rsidR="00253DE3" w:rsidRPr="00D80D79">
        <w:rPr>
          <w:i/>
        </w:rPr>
        <w:t xml:space="preserve"> determines in writing that the renewal or extension is in the best interest of the</w:t>
      </w:r>
      <w:r w:rsidR="00253DE3">
        <w:t xml:space="preserve"> </w:t>
      </w:r>
      <w:r w:rsidR="00FB1D86">
        <w:t>university</w:t>
      </w:r>
      <w:r w:rsidR="00253DE3">
        <w:t xml:space="preserve">;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850" w:hanging="684"/>
      </w:pPr>
      <w:r>
        <w:t>B</w:t>
      </w:r>
      <w:r w:rsidR="00253DE3">
        <w:t>)</w:t>
      </w:r>
      <w:r w:rsidR="00253DE3">
        <w:tab/>
      </w:r>
      <w:r w:rsidR="00253DE3" w:rsidRPr="00D80D79">
        <w:rPr>
          <w:i/>
        </w:rPr>
        <w:t>the CPO</w:t>
      </w:r>
      <w:r w:rsidR="00BE0B58" w:rsidRPr="00D80D79">
        <w:rPr>
          <w:i/>
        </w:rPr>
        <w:t>-HE</w:t>
      </w:r>
      <w:r w:rsidR="00253DE3" w:rsidRPr="00D80D79">
        <w:rPr>
          <w:i/>
        </w:rPr>
        <w:t xml:space="preserve"> submits his or her written determination and the renewal or extension to</w:t>
      </w:r>
      <w:r w:rsidR="00D80D79" w:rsidRPr="00D80D79">
        <w:rPr>
          <w:i/>
        </w:rPr>
        <w:t xml:space="preserve"> </w:t>
      </w:r>
      <w:r w:rsidR="00FB1D86" w:rsidRPr="00FB1D86">
        <w:t>the</w:t>
      </w:r>
      <w:r w:rsidR="00FB1D86">
        <w:rPr>
          <w:i/>
        </w:rPr>
        <w:t xml:space="preserve"> </w:t>
      </w:r>
      <w:r w:rsidR="00D80D79" w:rsidRPr="00D80D79">
        <w:rPr>
          <w:i/>
        </w:rPr>
        <w:t>PPB</w:t>
      </w:r>
      <w:r w:rsidR="00253DE3">
        <w:t xml:space="preserve">;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850" w:hanging="684"/>
      </w:pPr>
      <w:r>
        <w:t>C</w:t>
      </w:r>
      <w:r w:rsidR="00253DE3">
        <w:t>)</w:t>
      </w:r>
      <w:r w:rsidR="00253DE3">
        <w:tab/>
      </w:r>
      <w:r w:rsidR="00FB1D86">
        <w:t xml:space="preserve">the </w:t>
      </w:r>
      <w:r w:rsidR="00D80D79" w:rsidRPr="00D80D79">
        <w:rPr>
          <w:i/>
        </w:rPr>
        <w:t>PPB</w:t>
      </w:r>
      <w:r w:rsidR="00253DE3" w:rsidRPr="00D80D79">
        <w:rPr>
          <w:i/>
        </w:rPr>
        <w:t xml:space="preserve"> does not object in writing to the renewal or extension within 30 days after its submission; and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850" w:hanging="684"/>
      </w:pPr>
      <w:r>
        <w:t>D</w:t>
      </w:r>
      <w:r w:rsidR="00253DE3">
        <w:t>)</w:t>
      </w:r>
      <w:r w:rsidR="00253DE3">
        <w:tab/>
      </w:r>
      <w:r w:rsidR="00253DE3" w:rsidRPr="00D80D79">
        <w:rPr>
          <w:i/>
        </w:rPr>
        <w:t>the CPO</w:t>
      </w:r>
      <w:r w:rsidR="00BE0B58" w:rsidRPr="00D80D79">
        <w:rPr>
          <w:i/>
        </w:rPr>
        <w:t>-HE</w:t>
      </w:r>
      <w:r w:rsidR="00253DE3" w:rsidRPr="00D80D79">
        <w:rPr>
          <w:i/>
        </w:rPr>
        <w:t xml:space="preserve"> </w:t>
      </w:r>
      <w:r w:rsidR="00E72BCE">
        <w:rPr>
          <w:i/>
        </w:rPr>
        <w:t>or designee</w:t>
      </w:r>
      <w:r w:rsidR="00E72BCE" w:rsidRPr="00D80D79">
        <w:rPr>
          <w:i/>
        </w:rPr>
        <w:t xml:space="preserve"> </w:t>
      </w:r>
      <w:r w:rsidR="00253DE3" w:rsidRPr="00D80D79">
        <w:rPr>
          <w:i/>
        </w:rPr>
        <w:t>publishes</w:t>
      </w:r>
      <w:r w:rsidR="00253DE3">
        <w:t xml:space="preserve"> notice of </w:t>
      </w:r>
      <w:r w:rsidR="00253DE3" w:rsidRPr="00D80D79">
        <w:rPr>
          <w:i/>
        </w:rPr>
        <w:t>the renewal or extension in the</w:t>
      </w:r>
      <w:r w:rsidR="00253DE3">
        <w:t xml:space="preserve"> </w:t>
      </w:r>
      <w:r w:rsidR="00253DE3" w:rsidRPr="00D80D79">
        <w:rPr>
          <w:i/>
        </w:rPr>
        <w:t>Bulletin</w:t>
      </w:r>
      <w:r w:rsidR="00253DE3">
        <w:t xml:space="preserve">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7E7FAA" w:rsidP="007E7FAA">
      <w:pPr>
        <w:widowControl w:val="0"/>
        <w:autoSpaceDE w:val="0"/>
        <w:autoSpaceDN w:val="0"/>
        <w:adjustRightInd w:val="0"/>
        <w:ind w:left="2166" w:hanging="741"/>
      </w:pPr>
      <w:r>
        <w:t>5</w:t>
      </w:r>
      <w:r w:rsidR="00253DE3">
        <w:t>)</w:t>
      </w:r>
      <w:r w:rsidR="00253DE3">
        <w:tab/>
      </w:r>
      <w:r w:rsidR="00253DE3" w:rsidRPr="00D80D79">
        <w:rPr>
          <w:i/>
        </w:rPr>
        <w:t xml:space="preserve">Leases with </w:t>
      </w:r>
      <w:r w:rsidRPr="00D80D79">
        <w:rPr>
          <w:i/>
        </w:rPr>
        <w:t xml:space="preserve">other </w:t>
      </w:r>
      <w:r w:rsidR="00253DE3" w:rsidRPr="00D80D79">
        <w:rPr>
          <w:i/>
        </w:rPr>
        <w:t>governmental units</w:t>
      </w:r>
      <w:r w:rsidR="00253DE3">
        <w:t xml:space="preserve"> </w:t>
      </w:r>
      <w:r>
        <w:t>may be negotiated without using the</w:t>
      </w:r>
      <w:r w:rsidR="00D80D79">
        <w:t xml:space="preserve"> </w:t>
      </w:r>
      <w:r w:rsidR="00D80D79" w:rsidRPr="00D80D79">
        <w:rPr>
          <w:i/>
        </w:rPr>
        <w:t>RFI-Real Property Leases</w:t>
      </w:r>
      <w:r w:rsidRPr="00D80D79">
        <w:rPr>
          <w:i/>
        </w:rPr>
        <w:t xml:space="preserve"> process </w:t>
      </w:r>
      <w:r w:rsidR="00253DE3" w:rsidRPr="00D80D79">
        <w:rPr>
          <w:i/>
        </w:rPr>
        <w:t>when deemed by the CPO</w:t>
      </w:r>
      <w:r w:rsidR="00BE0B58" w:rsidRPr="00D80D79">
        <w:rPr>
          <w:i/>
        </w:rPr>
        <w:t>-HE</w:t>
      </w:r>
      <w:r w:rsidR="00253DE3" w:rsidRPr="00D80D79">
        <w:rPr>
          <w:i/>
        </w:rPr>
        <w:t xml:space="preserve"> to be in the best interest of the </w:t>
      </w:r>
      <w:r w:rsidR="00FB1D86" w:rsidRPr="00FB1D86">
        <w:t>university</w:t>
      </w:r>
      <w:r w:rsidR="00253DE3">
        <w:t xml:space="preserve">. </w:t>
      </w:r>
      <w:r w:rsidR="00D80D79">
        <w:t>[30 ILCS 500/40-15</w:t>
      </w:r>
      <w:r w:rsidR="0002416C">
        <w:t>(c)</w:t>
      </w:r>
      <w:r w:rsidR="00D80D79">
        <w:t>]</w:t>
      </w:r>
    </w:p>
    <w:p w:rsidR="00D74CC8" w:rsidRDefault="00D74CC8" w:rsidP="00D74CC8">
      <w:pPr>
        <w:widowControl w:val="0"/>
        <w:autoSpaceDE w:val="0"/>
        <w:autoSpaceDN w:val="0"/>
        <w:adjustRightInd w:val="0"/>
        <w:ind w:left="1440" w:hanging="720"/>
      </w:pPr>
    </w:p>
    <w:p w:rsidR="00D74CC8" w:rsidRDefault="00D80D79" w:rsidP="00D74CC8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D74CC8">
        <w:t>)</w:t>
      </w:r>
      <w:r w:rsidR="00D74CC8">
        <w:tab/>
        <w:t xml:space="preserve">None of the </w:t>
      </w:r>
      <w:r>
        <w:t xml:space="preserve">provisions of </w:t>
      </w:r>
      <w:r w:rsidR="00E72BCE">
        <w:t>subsection (b)</w:t>
      </w:r>
      <w:r>
        <w:t xml:space="preserve"> </w:t>
      </w:r>
      <w:r w:rsidR="00D74CC8">
        <w:t xml:space="preserve">shall prohibit </w:t>
      </w:r>
      <w:r w:rsidR="00FB1D86">
        <w:t xml:space="preserve">making </w:t>
      </w:r>
      <w:r w:rsidR="00D74CC8">
        <w:t>a lease procurement under the RFI</w:t>
      </w:r>
      <w:r w:rsidR="000C4A7C">
        <w:t>-</w:t>
      </w:r>
      <w:r w:rsidR="002E6DD0">
        <w:t>RPL</w:t>
      </w:r>
      <w:r w:rsidR="00D74CC8">
        <w:t xml:space="preserve"> provisions if the </w:t>
      </w:r>
      <w:r w:rsidR="000C4A7C">
        <w:t>C</w:t>
      </w:r>
      <w:r w:rsidR="00D74CC8">
        <w:t>PO</w:t>
      </w:r>
      <w:r w:rsidR="000C4A7C">
        <w:t>-HE</w:t>
      </w:r>
      <w:r w:rsidR="00D74CC8">
        <w:t xml:space="preserve"> deems it to be in the best interests of the</w:t>
      </w:r>
      <w:r w:rsidR="00FB1D86">
        <w:t xml:space="preserve"> university</w:t>
      </w:r>
      <w:r w:rsidR="00D74CC8">
        <w:t>.</w:t>
      </w:r>
    </w:p>
    <w:p w:rsidR="00D74CC8" w:rsidRDefault="00D74CC8" w:rsidP="007E7FAA">
      <w:pPr>
        <w:widowControl w:val="0"/>
        <w:autoSpaceDE w:val="0"/>
        <w:autoSpaceDN w:val="0"/>
        <w:adjustRightInd w:val="0"/>
        <w:ind w:left="2166" w:hanging="741"/>
      </w:pPr>
    </w:p>
    <w:p w:rsidR="00D74CC8" w:rsidRPr="00D55B37" w:rsidRDefault="00E72BC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E4BC1">
        <w:t>40</w:t>
      </w:r>
      <w:r>
        <w:t xml:space="preserve"> I</w:t>
      </w:r>
      <w:r w:rsidRPr="00D55B37">
        <w:t xml:space="preserve">ll. Reg. </w:t>
      </w:r>
      <w:r w:rsidR="00C928B7">
        <w:t>456</w:t>
      </w:r>
      <w:r w:rsidRPr="00D55B37">
        <w:t xml:space="preserve">, effective </w:t>
      </w:r>
      <w:bookmarkStart w:id="0" w:name="_GoBack"/>
      <w:r w:rsidR="00C928B7">
        <w:t>January 15, 2016</w:t>
      </w:r>
      <w:bookmarkEnd w:id="0"/>
      <w:r w:rsidRPr="00D55B37">
        <w:t>)</w:t>
      </w:r>
    </w:p>
    <w:sectPr w:rsidR="00D74CC8" w:rsidRPr="00D55B37" w:rsidSect="006A27CF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DE3"/>
    <w:rsid w:val="00020534"/>
    <w:rsid w:val="0002416C"/>
    <w:rsid w:val="00027C97"/>
    <w:rsid w:val="000B0DA1"/>
    <w:rsid w:val="000C4A7C"/>
    <w:rsid w:val="00174C20"/>
    <w:rsid w:val="001C7D40"/>
    <w:rsid w:val="00253DE3"/>
    <w:rsid w:val="002836D5"/>
    <w:rsid w:val="00293E39"/>
    <w:rsid w:val="002C542B"/>
    <w:rsid w:val="002E6DD0"/>
    <w:rsid w:val="0040369B"/>
    <w:rsid w:val="00407B34"/>
    <w:rsid w:val="0042105A"/>
    <w:rsid w:val="00472F84"/>
    <w:rsid w:val="005B0891"/>
    <w:rsid w:val="005C3366"/>
    <w:rsid w:val="005E098B"/>
    <w:rsid w:val="006A27CF"/>
    <w:rsid w:val="007577AD"/>
    <w:rsid w:val="007C00E7"/>
    <w:rsid w:val="007E7FAA"/>
    <w:rsid w:val="008C2E65"/>
    <w:rsid w:val="008E4BC1"/>
    <w:rsid w:val="00997B78"/>
    <w:rsid w:val="00A32959"/>
    <w:rsid w:val="00BE0B58"/>
    <w:rsid w:val="00C928B7"/>
    <w:rsid w:val="00CE2F9C"/>
    <w:rsid w:val="00CF6049"/>
    <w:rsid w:val="00D74CC8"/>
    <w:rsid w:val="00D80D79"/>
    <w:rsid w:val="00D83520"/>
    <w:rsid w:val="00E72BCE"/>
    <w:rsid w:val="00F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69D05C-A53B-45D7-B4F2-89F6F5AA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D74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King, Melissa A.</cp:lastModifiedBy>
  <cp:revision>3</cp:revision>
  <dcterms:created xsi:type="dcterms:W3CDTF">2015-12-03T23:05:00Z</dcterms:created>
  <dcterms:modified xsi:type="dcterms:W3CDTF">2016-01-11T14:56:00Z</dcterms:modified>
</cp:coreProperties>
</file>