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3" w:rsidRDefault="008807B3" w:rsidP="008807B3">
      <w:pPr>
        <w:rPr>
          <w:b/>
          <w:bCs/>
        </w:rPr>
      </w:pPr>
    </w:p>
    <w:p w:rsidR="008807B3" w:rsidRDefault="008807B3" w:rsidP="008807B3">
      <w:pPr>
        <w:rPr>
          <w:b/>
          <w:bCs/>
        </w:rPr>
      </w:pPr>
      <w:r>
        <w:rPr>
          <w:b/>
          <w:bCs/>
        </w:rPr>
        <w:t xml:space="preserve">Section </w:t>
      </w:r>
      <w:r w:rsidR="00140945">
        <w:rPr>
          <w:b/>
          <w:bCs/>
        </w:rPr>
        <w:t>4</w:t>
      </w:r>
      <w:r>
        <w:rPr>
          <w:b/>
          <w:bCs/>
        </w:rPr>
        <w:t xml:space="preserve">.5012  Collection and Remittance of </w:t>
      </w:r>
      <w:smartTag w:uri="urn:schemas-microsoft-com:office:smarttags" w:element="place">
        <w:smartTag w:uri="urn:schemas-microsoft-com:office:smarttags" w:element="State">
          <w:r>
            <w:rPr>
              <w:b/>
              <w:bCs/>
            </w:rPr>
            <w:t>Illinois</w:t>
          </w:r>
        </w:smartTag>
      </w:smartTag>
      <w:r>
        <w:rPr>
          <w:b/>
          <w:bCs/>
        </w:rPr>
        <w:t xml:space="preserve"> Use Tax</w:t>
      </w:r>
    </w:p>
    <w:p w:rsidR="008807B3" w:rsidRDefault="008807B3" w:rsidP="008807B3">
      <w:pPr>
        <w:rPr>
          <w:b/>
          <w:bCs/>
        </w:rPr>
      </w:pPr>
    </w:p>
    <w:p w:rsidR="008807B3" w:rsidRPr="00CE0345" w:rsidRDefault="008807B3" w:rsidP="008807B3">
      <w:pPr>
        <w:pStyle w:val="ListParagraph"/>
        <w:ind w:left="1425" w:hanging="684"/>
        <w:rPr>
          <w:bCs/>
          <w:i/>
        </w:rPr>
      </w:pPr>
      <w:r>
        <w:rPr>
          <w:bCs/>
        </w:rPr>
        <w:t>a)</w:t>
      </w:r>
      <w:r>
        <w:rPr>
          <w:bCs/>
        </w:rPr>
        <w:tab/>
      </w:r>
      <w:r>
        <w:rPr>
          <w:bCs/>
          <w:i/>
        </w:rPr>
        <w:t xml:space="preserve">No person shall enter into a contract with a </w:t>
      </w:r>
      <w:r w:rsidR="00140945" w:rsidRPr="008D0B9E">
        <w:rPr>
          <w:bCs/>
        </w:rPr>
        <w:t>university</w:t>
      </w:r>
      <w:r>
        <w:rPr>
          <w:bCs/>
          <w:i/>
        </w:rPr>
        <w:t xml:space="preserve"> or enter into a subcontract unless the person and all affiliates of the person collect and remit Illinois Use Tax on all sales of tangible personal property into the State of Illinois in accordance with the provisions of the Illinois Use Tax Act </w:t>
      </w:r>
      <w:r w:rsidRPr="00CE0345">
        <w:rPr>
          <w:bCs/>
        </w:rPr>
        <w:t>[35 ILCS 105</w:t>
      </w:r>
      <w:r w:rsidRPr="00EC01CC">
        <w:rPr>
          <w:bCs/>
        </w:rPr>
        <w:t>]</w:t>
      </w:r>
      <w:r w:rsidR="00140945">
        <w:rPr>
          <w:bCs/>
        </w:rPr>
        <w:t>,</w:t>
      </w:r>
      <w:r>
        <w:rPr>
          <w:bCs/>
          <w:i/>
        </w:rPr>
        <w:t xml:space="preserve"> regardless of whether the person or affiliate is a "retailer maintaining a place of business within this State" as defined in Section 2 of the Use Tax Act.  </w:t>
      </w:r>
      <w:r>
        <w:rPr>
          <w:bCs/>
        </w:rPr>
        <w:t>[30 ILCS 500/50-12]  For purposes of this Section, terms shall have the meanings ascribed in Section 50-12 of the Code.</w:t>
      </w:r>
    </w:p>
    <w:p w:rsidR="008807B3" w:rsidRPr="00CE0345" w:rsidRDefault="008807B3" w:rsidP="00862C70">
      <w:pPr>
        <w:pStyle w:val="ListParagraph"/>
        <w:ind w:left="0"/>
        <w:rPr>
          <w:bCs/>
          <w:i/>
        </w:rPr>
      </w:pPr>
    </w:p>
    <w:p w:rsidR="008807B3" w:rsidRDefault="008807B3" w:rsidP="008807B3">
      <w:pPr>
        <w:ind w:left="1425" w:hanging="684"/>
        <w:rPr>
          <w:bCs/>
        </w:rPr>
      </w:pPr>
      <w:r>
        <w:rPr>
          <w:bCs/>
        </w:rPr>
        <w:t>b)</w:t>
      </w:r>
      <w:r>
        <w:rPr>
          <w:bCs/>
        </w:rPr>
        <w:tab/>
      </w:r>
      <w:r>
        <w:rPr>
          <w:bCs/>
          <w:i/>
        </w:rPr>
        <w:t xml:space="preserve">Every bid </w:t>
      </w:r>
      <w:r w:rsidR="00363552">
        <w:rPr>
          <w:bCs/>
          <w:i/>
        </w:rPr>
        <w:t xml:space="preserve">and offer </w:t>
      </w:r>
      <w:r>
        <w:rPr>
          <w:bCs/>
          <w:i/>
        </w:rPr>
        <w:t xml:space="preserve">submitted </w:t>
      </w:r>
      <w:r w:rsidR="00363552">
        <w:rPr>
          <w:bCs/>
          <w:i/>
        </w:rPr>
        <w:t>to the State, every submission to a vendor</w:t>
      </w:r>
      <w:r w:rsidR="008D0B9E">
        <w:rPr>
          <w:bCs/>
          <w:i/>
        </w:rPr>
        <w:t xml:space="preserve"> portal</w:t>
      </w:r>
      <w:r w:rsidR="00363552">
        <w:rPr>
          <w:bCs/>
          <w:i/>
        </w:rPr>
        <w:t>, every</w:t>
      </w:r>
      <w:r>
        <w:rPr>
          <w:bCs/>
          <w:i/>
        </w:rPr>
        <w:t xml:space="preserve"> contract executed by the State</w:t>
      </w:r>
      <w:r w:rsidR="008D0B9E">
        <w:rPr>
          <w:bCs/>
          <w:i/>
        </w:rPr>
        <w:t>,</w:t>
      </w:r>
      <w:r>
        <w:rPr>
          <w:bCs/>
          <w:i/>
        </w:rPr>
        <w:t xml:space="preserve"> and every subcontract </w:t>
      </w:r>
      <w:r w:rsidR="007A7915">
        <w:rPr>
          <w:bCs/>
          <w:i/>
        </w:rPr>
        <w:t xml:space="preserve">subject to Section 20-120 of the Code </w:t>
      </w:r>
      <w:r>
        <w:rPr>
          <w:bCs/>
          <w:i/>
        </w:rPr>
        <w:t xml:space="preserve">shall contain a certification by the bidder, </w:t>
      </w:r>
      <w:r w:rsidR="008D0B9E">
        <w:rPr>
          <w:bCs/>
          <w:i/>
        </w:rPr>
        <w:t xml:space="preserve">respondent, offeror, potential contractor, </w:t>
      </w:r>
      <w:r>
        <w:rPr>
          <w:bCs/>
          <w:i/>
        </w:rPr>
        <w:t xml:space="preserve">contractor or subcontractor, respectively, that the bidder, </w:t>
      </w:r>
      <w:r w:rsidR="00363552">
        <w:rPr>
          <w:bCs/>
          <w:i/>
        </w:rPr>
        <w:t>offeror,</w:t>
      </w:r>
      <w:r w:rsidR="008D0B9E">
        <w:rPr>
          <w:bCs/>
          <w:i/>
        </w:rPr>
        <w:t xml:space="preserve"> respondent,</w:t>
      </w:r>
      <w:r w:rsidR="00363552">
        <w:rPr>
          <w:bCs/>
          <w:i/>
        </w:rPr>
        <w:t xml:space="preserve"> potential contractor, </w:t>
      </w:r>
      <w:r>
        <w:rPr>
          <w:bCs/>
          <w:i/>
        </w:rPr>
        <w:t xml:space="preserve">contractor or subcontractor is not barred from bidding for or entering into a contract under </w:t>
      </w:r>
      <w:r w:rsidR="008D0B9E" w:rsidRPr="00E71A0A">
        <w:rPr>
          <w:bCs/>
        </w:rPr>
        <w:t>Section 50-12</w:t>
      </w:r>
      <w:r w:rsidRPr="00E71A0A">
        <w:rPr>
          <w:bCs/>
        </w:rPr>
        <w:t xml:space="preserve">(a) </w:t>
      </w:r>
      <w:r w:rsidR="008D0B9E" w:rsidRPr="00E71A0A">
        <w:rPr>
          <w:bCs/>
        </w:rPr>
        <w:t xml:space="preserve">of the Code </w:t>
      </w:r>
      <w:r>
        <w:rPr>
          <w:bCs/>
          <w:i/>
        </w:rPr>
        <w:t xml:space="preserve">and acknowledges that the </w:t>
      </w:r>
      <w:smartTag w:uri="urn:schemas-microsoft-com:office:smarttags" w:element="stockticker">
        <w:r w:rsidR="00140945" w:rsidRPr="00140945">
          <w:rPr>
            <w:bCs/>
          </w:rPr>
          <w:t>CPO</w:t>
        </w:r>
      </w:smartTag>
      <w:r w:rsidR="00140945" w:rsidRPr="00140945">
        <w:rPr>
          <w:bCs/>
        </w:rPr>
        <w:t>-HE</w:t>
      </w:r>
      <w:r>
        <w:rPr>
          <w:bCs/>
          <w:i/>
        </w:rPr>
        <w:t xml:space="preserve"> may declare the related contract void if any of the certifications </w:t>
      </w:r>
      <w:r w:rsidR="007A7915" w:rsidRPr="008F367B">
        <w:rPr>
          <w:bCs/>
        </w:rPr>
        <w:t>required by this Section</w:t>
      </w:r>
      <w:r>
        <w:rPr>
          <w:bCs/>
          <w:i/>
        </w:rPr>
        <w:t xml:space="preserve"> are false. </w:t>
      </w:r>
      <w:r w:rsidR="007A7915">
        <w:rPr>
          <w:bCs/>
          <w:i/>
        </w:rPr>
        <w:t xml:space="preserve">If the false certification is made by a subcontractor, then the contractor's submitted bid and the executed contract may not be declared void, unless the contractor refuses to terminate the subcontract upon the State's request after a finding that the subcontractor's certification was false. </w:t>
      </w:r>
      <w:r>
        <w:rPr>
          <w:bCs/>
        </w:rPr>
        <w:t>[30 ILCS 500/50-12]</w:t>
      </w:r>
    </w:p>
    <w:p w:rsidR="001C71C2" w:rsidRDefault="001C71C2" w:rsidP="002C2703"/>
    <w:p w:rsidR="008807B3" w:rsidRPr="00D55B37" w:rsidRDefault="00363552">
      <w:pPr>
        <w:pStyle w:val="JCARSourceNote"/>
        <w:ind w:left="720"/>
      </w:pPr>
      <w:r>
        <w:t>(Source:  Amended at 4</w:t>
      </w:r>
      <w:r w:rsidR="001C483D">
        <w:t>3</w:t>
      </w:r>
      <w:r>
        <w:t xml:space="preserve"> Ill. Reg. </w:t>
      </w:r>
      <w:r w:rsidR="009B4BC6">
        <w:t>1781</w:t>
      </w:r>
      <w:r>
        <w:t xml:space="preserve">, effective </w:t>
      </w:r>
      <w:bookmarkStart w:id="0" w:name="_GoBack"/>
      <w:r w:rsidR="009B4BC6">
        <w:t>February 15, 2019</w:t>
      </w:r>
      <w:bookmarkEnd w:id="0"/>
      <w:r>
        <w:t>)</w:t>
      </w:r>
    </w:p>
    <w:sectPr w:rsidR="008807B3" w:rsidRPr="00D55B37" w:rsidSect="00F778E7">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1F" w:rsidRDefault="00C7661F">
      <w:r>
        <w:separator/>
      </w:r>
    </w:p>
  </w:endnote>
  <w:endnote w:type="continuationSeparator" w:id="0">
    <w:p w:rsidR="00C7661F" w:rsidRDefault="00C7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1F" w:rsidRDefault="00C7661F">
      <w:r>
        <w:separator/>
      </w:r>
    </w:p>
  </w:footnote>
  <w:footnote w:type="continuationSeparator" w:id="0">
    <w:p w:rsidR="00C7661F" w:rsidRDefault="00C7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E2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0AE5"/>
    <w:rsid w:val="000B2808"/>
    <w:rsid w:val="000B2839"/>
    <w:rsid w:val="000B34CB"/>
    <w:rsid w:val="000B4119"/>
    <w:rsid w:val="000C2FC2"/>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094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83D"/>
    <w:rsid w:val="001C71C2"/>
    <w:rsid w:val="001C7D95"/>
    <w:rsid w:val="001D0EBA"/>
    <w:rsid w:val="001D0EFC"/>
    <w:rsid w:val="001D7BEB"/>
    <w:rsid w:val="001E3074"/>
    <w:rsid w:val="001E630C"/>
    <w:rsid w:val="001F2A01"/>
    <w:rsid w:val="001F572B"/>
    <w:rsid w:val="002015E7"/>
    <w:rsid w:val="002047E2"/>
    <w:rsid w:val="00207B0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552"/>
    <w:rsid w:val="00367A2E"/>
    <w:rsid w:val="00370480"/>
    <w:rsid w:val="00374367"/>
    <w:rsid w:val="00374639"/>
    <w:rsid w:val="00375C58"/>
    <w:rsid w:val="003760AD"/>
    <w:rsid w:val="0038085A"/>
    <w:rsid w:val="00383A68"/>
    <w:rsid w:val="00385640"/>
    <w:rsid w:val="00393281"/>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7C8"/>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528"/>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567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3EA"/>
    <w:rsid w:val="005C7438"/>
    <w:rsid w:val="005D35F3"/>
    <w:rsid w:val="005E03A7"/>
    <w:rsid w:val="005E3D55"/>
    <w:rsid w:val="005F2891"/>
    <w:rsid w:val="00601245"/>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915"/>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C70"/>
    <w:rsid w:val="0086679B"/>
    <w:rsid w:val="00870EF2"/>
    <w:rsid w:val="008717C5"/>
    <w:rsid w:val="008807B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B9E"/>
    <w:rsid w:val="008D7182"/>
    <w:rsid w:val="008E68BC"/>
    <w:rsid w:val="008F2BEE"/>
    <w:rsid w:val="009053C8"/>
    <w:rsid w:val="00910413"/>
    <w:rsid w:val="00915C6D"/>
    <w:rsid w:val="009168BC"/>
    <w:rsid w:val="00921E2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BC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661F"/>
    <w:rsid w:val="00C86122"/>
    <w:rsid w:val="00C9697B"/>
    <w:rsid w:val="00CA1E98"/>
    <w:rsid w:val="00CA2022"/>
    <w:rsid w:val="00CA3AA0"/>
    <w:rsid w:val="00CA4D41"/>
    <w:rsid w:val="00CA4E7D"/>
    <w:rsid w:val="00CA7140"/>
    <w:rsid w:val="00CB065C"/>
    <w:rsid w:val="00CB1C46"/>
    <w:rsid w:val="00CB3DC9"/>
    <w:rsid w:val="00CB690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A0A"/>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8E7"/>
    <w:rsid w:val="00F82FB8"/>
    <w:rsid w:val="00F83011"/>
    <w:rsid w:val="00F8452A"/>
    <w:rsid w:val="00F9393D"/>
    <w:rsid w:val="00F942E4"/>
    <w:rsid w:val="00F942E7"/>
    <w:rsid w:val="00F953D5"/>
    <w:rsid w:val="00F96704"/>
    <w:rsid w:val="00F97D67"/>
    <w:rsid w:val="00FA186E"/>
    <w:rsid w:val="00FA19DB"/>
    <w:rsid w:val="00FA27D7"/>
    <w:rsid w:val="00FA6E11"/>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docId w15:val="{607DECEC-984F-4EF6-ABFA-23D37BEB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807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2019-01-31T21:08:00Z</dcterms:created>
  <dcterms:modified xsi:type="dcterms:W3CDTF">2019-02-11T22:22:00Z</dcterms:modified>
</cp:coreProperties>
</file>