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89E" w:rsidRDefault="002F689E" w:rsidP="002F689E">
      <w:pPr>
        <w:widowControl w:val="0"/>
        <w:autoSpaceDE w:val="0"/>
        <w:autoSpaceDN w:val="0"/>
        <w:adjustRightInd w:val="0"/>
      </w:pPr>
      <w:bookmarkStart w:id="0" w:name="_GoBack"/>
      <w:bookmarkEnd w:id="0"/>
    </w:p>
    <w:p w:rsidR="002F689E" w:rsidRDefault="00A50A82" w:rsidP="002F689E">
      <w:pPr>
        <w:widowControl w:val="0"/>
        <w:autoSpaceDE w:val="0"/>
        <w:autoSpaceDN w:val="0"/>
        <w:adjustRightInd w:val="0"/>
      </w:pPr>
      <w:r>
        <w:rPr>
          <w:b/>
          <w:bCs/>
        </w:rPr>
        <w:t>S</w:t>
      </w:r>
      <w:r w:rsidR="002F689E">
        <w:rPr>
          <w:b/>
          <w:bCs/>
        </w:rPr>
        <w:t xml:space="preserve">ection </w:t>
      </w:r>
      <w:r w:rsidR="002F7C94">
        <w:rPr>
          <w:b/>
          <w:bCs/>
        </w:rPr>
        <w:t>6</w:t>
      </w:r>
      <w:r w:rsidR="002F689E">
        <w:rPr>
          <w:b/>
          <w:bCs/>
        </w:rPr>
        <w:t>.150  Amendments to Invitations for Bids</w:t>
      </w:r>
      <w:r w:rsidR="002F689E">
        <w:t xml:space="preserve"> </w:t>
      </w:r>
    </w:p>
    <w:p w:rsidR="002F689E" w:rsidRDefault="002F689E" w:rsidP="002F689E">
      <w:pPr>
        <w:widowControl w:val="0"/>
        <w:autoSpaceDE w:val="0"/>
        <w:autoSpaceDN w:val="0"/>
        <w:adjustRightInd w:val="0"/>
      </w:pPr>
    </w:p>
    <w:p w:rsidR="002F689E" w:rsidRDefault="002F689E" w:rsidP="002F689E">
      <w:pPr>
        <w:widowControl w:val="0"/>
        <w:autoSpaceDE w:val="0"/>
        <w:autoSpaceDN w:val="0"/>
        <w:adjustRightInd w:val="0"/>
      </w:pPr>
      <w:r>
        <w:t xml:space="preserve">Invitations for Bids may be supplemented, by publication in the Bulletin, with additional contract items, amended instructions, information, or extensions of any times stated in the invitation.  Contract items may be subject to amendment.  Amendment to contract items may require that the bidder acknowledge receipt of all amendments issued.  Each amendment will reference the contract item it amends.  Amendments will be </w:t>
      </w:r>
      <w:r w:rsidR="00AD0B11">
        <w:t>published in the Bulletin</w:t>
      </w:r>
      <w:r>
        <w:t xml:space="preserve">. </w:t>
      </w:r>
      <w:r w:rsidR="00AD0B11">
        <w:t xml:space="preserve"> </w:t>
      </w:r>
      <w:r w:rsidR="00AD0B11" w:rsidRPr="001F29C1">
        <w:t>It is the bidder</w:t>
      </w:r>
      <w:r w:rsidR="00B96D7F">
        <w:t>'</w:t>
      </w:r>
      <w:r w:rsidR="00AD0B11" w:rsidRPr="001F29C1">
        <w:t>s responsibility to determine which, if any, addenda or revisions pertain to any project the bidder may be bidding on.</w:t>
      </w:r>
    </w:p>
    <w:p w:rsidR="00AD0B11" w:rsidRDefault="00AD0B11" w:rsidP="002F689E">
      <w:pPr>
        <w:widowControl w:val="0"/>
        <w:autoSpaceDE w:val="0"/>
        <w:autoSpaceDN w:val="0"/>
        <w:adjustRightInd w:val="0"/>
      </w:pPr>
    </w:p>
    <w:p w:rsidR="00AD0B11" w:rsidRPr="00D55B37" w:rsidRDefault="00AD0B11">
      <w:pPr>
        <w:pStyle w:val="JCARSourceNote"/>
        <w:ind w:left="720"/>
      </w:pPr>
      <w:r w:rsidRPr="00D55B37">
        <w:t xml:space="preserve">(Source:  </w:t>
      </w:r>
      <w:r>
        <w:t>Amended</w:t>
      </w:r>
      <w:r w:rsidRPr="00D55B37">
        <w:t xml:space="preserve"> at </w:t>
      </w:r>
      <w:r>
        <w:t>35 I</w:t>
      </w:r>
      <w:r w:rsidRPr="00D55B37">
        <w:t xml:space="preserve">ll. Reg. </w:t>
      </w:r>
      <w:r w:rsidR="00FC5A03">
        <w:t>16518</w:t>
      </w:r>
      <w:r w:rsidRPr="00D55B37">
        <w:t xml:space="preserve">, effective </w:t>
      </w:r>
      <w:r w:rsidR="00FC5A03">
        <w:t>September 30, 2011</w:t>
      </w:r>
      <w:r w:rsidRPr="00D55B37">
        <w:t>)</w:t>
      </w:r>
    </w:p>
    <w:sectPr w:rsidR="00AD0B11" w:rsidRPr="00D55B37" w:rsidSect="002F68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689E"/>
    <w:rsid w:val="0014261F"/>
    <w:rsid w:val="002F689E"/>
    <w:rsid w:val="002F7C94"/>
    <w:rsid w:val="005C3366"/>
    <w:rsid w:val="00715B45"/>
    <w:rsid w:val="00917D81"/>
    <w:rsid w:val="00A50A82"/>
    <w:rsid w:val="00AD0B11"/>
    <w:rsid w:val="00B96D7F"/>
    <w:rsid w:val="00D21F56"/>
    <w:rsid w:val="00FC5A03"/>
    <w:rsid w:val="00FC5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D0B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D0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660</vt:lpstr>
    </vt:vector>
  </TitlesOfParts>
  <Company>State of Illinois</Company>
  <LinksUpToDate>false</LinksUpToDate>
  <CharactersWithSpaces>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660</dc:title>
  <dc:subject/>
  <dc:creator>Illinois General Assembly</dc:creator>
  <cp:keywords/>
  <dc:description/>
  <cp:lastModifiedBy>Roberts, John</cp:lastModifiedBy>
  <cp:revision>3</cp:revision>
  <dcterms:created xsi:type="dcterms:W3CDTF">2012-06-22T00:03:00Z</dcterms:created>
  <dcterms:modified xsi:type="dcterms:W3CDTF">2012-06-22T00:04:00Z</dcterms:modified>
</cp:coreProperties>
</file>