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F6" w:rsidRPr="004607F6" w:rsidRDefault="004607F6" w:rsidP="004607F6">
      <w:pPr>
        <w:widowControl w:val="0"/>
        <w:autoSpaceDE w:val="0"/>
        <w:autoSpaceDN w:val="0"/>
        <w:adjustRightInd w:val="0"/>
        <w:rPr>
          <w:b/>
        </w:rPr>
      </w:pPr>
    </w:p>
    <w:p w:rsidR="004607F6" w:rsidRPr="004607F6" w:rsidRDefault="004607F6" w:rsidP="004607F6">
      <w:pPr>
        <w:widowControl w:val="0"/>
        <w:autoSpaceDE w:val="0"/>
        <w:autoSpaceDN w:val="0"/>
        <w:adjustRightInd w:val="0"/>
        <w:rPr>
          <w:b/>
        </w:rPr>
      </w:pPr>
      <w:r w:rsidRPr="004607F6">
        <w:rPr>
          <w:b/>
        </w:rPr>
        <w:t xml:space="preserve">Section 6.955 </w:t>
      </w:r>
      <w:r w:rsidR="00B65B89">
        <w:rPr>
          <w:b/>
        </w:rPr>
        <w:t xml:space="preserve"> </w:t>
      </w:r>
      <w:r w:rsidRPr="004607F6">
        <w:rPr>
          <w:b/>
        </w:rPr>
        <w:t xml:space="preserve">Interim Agreements </w:t>
      </w:r>
    </w:p>
    <w:p w:rsidR="004607F6" w:rsidRPr="004607F6" w:rsidRDefault="004607F6" w:rsidP="004607F6">
      <w:pPr>
        <w:widowControl w:val="0"/>
        <w:autoSpaceDE w:val="0"/>
        <w:autoSpaceDN w:val="0"/>
        <w:adjustRightInd w:val="0"/>
        <w:rPr>
          <w:b/>
        </w:rPr>
      </w:pPr>
    </w:p>
    <w:p w:rsidR="004607F6" w:rsidRPr="004607F6" w:rsidRDefault="004607F6" w:rsidP="004607F6">
      <w:pPr>
        <w:widowControl w:val="0"/>
        <w:autoSpaceDE w:val="0"/>
        <w:autoSpaceDN w:val="0"/>
        <w:adjustRightInd w:val="0"/>
        <w:rPr>
          <w:i/>
        </w:rPr>
      </w:pPr>
      <w:r w:rsidRPr="004607F6">
        <w:rPr>
          <w:i/>
        </w:rPr>
        <w:t xml:space="preserve">Prior to or in connection with the negotiation of the public private agreement, the Department may enter into one or more interim agreements with the </w:t>
      </w:r>
      <w:r w:rsidRPr="004607F6">
        <w:t xml:space="preserve">selected offeror or </w:t>
      </w:r>
      <w:r w:rsidRPr="004607F6">
        <w:rPr>
          <w:i/>
        </w:rPr>
        <w:t xml:space="preserve">other </w:t>
      </w:r>
      <w:r w:rsidRPr="004607F6">
        <w:t>vendors</w:t>
      </w:r>
      <w:r w:rsidRPr="004607F6">
        <w:rPr>
          <w:i/>
        </w:rPr>
        <w:t xml:space="preserve"> if the Department determines in writing that it is in the public interest to do so.  </w:t>
      </w:r>
      <w:r w:rsidRPr="004607F6">
        <w:t>(Section 30 of the Act)</w:t>
      </w:r>
      <w:r w:rsidRPr="004607F6" w:rsidDel="001C6A23">
        <w:rPr>
          <w:i/>
        </w:rPr>
        <w:t xml:space="preserve"> </w:t>
      </w:r>
    </w:p>
    <w:p w:rsidR="000174EB" w:rsidRDefault="000174EB" w:rsidP="00DC7214"/>
    <w:p w:rsidR="00977483" w:rsidRPr="00977483" w:rsidRDefault="00977483" w:rsidP="00977483">
      <w:pPr>
        <w:widowControl w:val="0"/>
        <w:autoSpaceDE w:val="0"/>
        <w:autoSpaceDN w:val="0"/>
        <w:adjustRightInd w:val="0"/>
        <w:ind w:left="1440" w:hanging="720"/>
      </w:pPr>
      <w:r w:rsidRPr="00977483">
        <w:t>a)</w:t>
      </w:r>
      <w:r>
        <w:tab/>
      </w:r>
      <w:r w:rsidRPr="00977483">
        <w:rPr>
          <w:i/>
        </w:rPr>
        <w:t xml:space="preserve">The interim agreement may not authorize the contractor to perform construction work prior to the execution of the public private agreement.  </w:t>
      </w:r>
      <w:r w:rsidRPr="00977483">
        <w:t>(Section 30(b) of the Act)</w:t>
      </w:r>
    </w:p>
    <w:p w:rsidR="00977483" w:rsidRPr="00977483" w:rsidRDefault="00977483" w:rsidP="00977483">
      <w:pPr>
        <w:widowControl w:val="0"/>
        <w:autoSpaceDE w:val="0"/>
        <w:autoSpaceDN w:val="0"/>
        <w:adjustRightInd w:val="0"/>
        <w:ind w:left="1440" w:firstLine="720"/>
        <w:rPr>
          <w:i/>
        </w:rPr>
      </w:pPr>
    </w:p>
    <w:p w:rsidR="00977483" w:rsidRPr="00977483" w:rsidRDefault="00977483" w:rsidP="00977483">
      <w:pPr>
        <w:widowControl w:val="0"/>
        <w:autoSpaceDE w:val="0"/>
        <w:autoSpaceDN w:val="0"/>
        <w:adjustRightInd w:val="0"/>
        <w:ind w:left="1440" w:hanging="720"/>
      </w:pPr>
      <w:r w:rsidRPr="00977483">
        <w:t>b)</w:t>
      </w:r>
      <w:r>
        <w:tab/>
      </w:r>
      <w:r w:rsidRPr="00977483">
        <w:rPr>
          <w:i/>
        </w:rPr>
        <w:t xml:space="preserve">The interim agreement may include any or all of the </w:t>
      </w:r>
      <w:r w:rsidRPr="00977483">
        <w:t>provisions set forth in Section 30(c) of the Act.</w:t>
      </w:r>
      <w:r w:rsidR="008E14EA">
        <w:t xml:space="preserve">  (Section 30(c) of the Act)</w:t>
      </w:r>
      <w:r w:rsidRPr="00977483">
        <w:t xml:space="preserve"> </w:t>
      </w:r>
    </w:p>
    <w:p w:rsidR="00977483" w:rsidRDefault="00977483" w:rsidP="00DC7214"/>
    <w:p w:rsidR="004607F6" w:rsidRPr="00D55B37" w:rsidRDefault="004607F6">
      <w:pPr>
        <w:pStyle w:val="JCARSourceNote"/>
        <w:ind w:left="720"/>
      </w:pPr>
      <w:r w:rsidRPr="00D55B37">
        <w:t xml:space="preserve">(Source:  Added at </w:t>
      </w:r>
      <w:r>
        <w:t>37</w:t>
      </w:r>
      <w:r w:rsidRPr="00D55B37">
        <w:t xml:space="preserve"> Ill. Reg. </w:t>
      </w:r>
      <w:r w:rsidR="002A0321">
        <w:t>15878</w:t>
      </w:r>
      <w:r w:rsidRPr="00D55B37">
        <w:t xml:space="preserve">, effective </w:t>
      </w:r>
      <w:bookmarkStart w:id="0" w:name="_GoBack"/>
      <w:r w:rsidR="002A0321">
        <w:t>September 27, 2013</w:t>
      </w:r>
      <w:bookmarkEnd w:id="0"/>
      <w:r w:rsidRPr="00D55B37">
        <w:t>)</w:t>
      </w:r>
    </w:p>
    <w:sectPr w:rsidR="004607F6" w:rsidRPr="00D55B3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733" w:rsidRDefault="00E04733">
      <w:r>
        <w:separator/>
      </w:r>
    </w:p>
  </w:endnote>
  <w:endnote w:type="continuationSeparator" w:id="0">
    <w:p w:rsidR="00E04733" w:rsidRDefault="00E0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733" w:rsidRDefault="00E04733">
      <w:r>
        <w:separator/>
      </w:r>
    </w:p>
  </w:footnote>
  <w:footnote w:type="continuationSeparator" w:id="0">
    <w:p w:rsidR="00E04733" w:rsidRDefault="00E0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3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032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07F6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2DD9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4EA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7483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B89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73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CCC440-477B-493E-A392-5D3B9B56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7F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2013-09-12T17:17:00Z</dcterms:created>
  <dcterms:modified xsi:type="dcterms:W3CDTF">2013-10-04T19:03:00Z</dcterms:modified>
</cp:coreProperties>
</file>