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96" w:rsidRDefault="005B7896" w:rsidP="005B7896">
      <w:pPr>
        <w:widowControl w:val="0"/>
        <w:autoSpaceDE w:val="0"/>
        <w:autoSpaceDN w:val="0"/>
        <w:adjustRightInd w:val="0"/>
        <w:rPr>
          <w:b/>
          <w:bCs/>
        </w:rPr>
      </w:pPr>
    </w:p>
    <w:p w:rsidR="005B7896" w:rsidRDefault="005B7896" w:rsidP="005B789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8.1050  </w:t>
      </w:r>
      <w:r w:rsidR="007E01D1">
        <w:rPr>
          <w:b/>
          <w:bCs/>
        </w:rPr>
        <w:t>Delegation</w:t>
      </w:r>
      <w:r>
        <w:t xml:space="preserve"> </w:t>
      </w:r>
    </w:p>
    <w:p w:rsidR="005B7896" w:rsidRDefault="005B7896" w:rsidP="005B7896"/>
    <w:p w:rsidR="005B7896" w:rsidRDefault="005B7896" w:rsidP="005B7896">
      <w:pPr>
        <w:ind w:left="1440" w:hanging="720"/>
      </w:pPr>
      <w:r>
        <w:t>a)</w:t>
      </w:r>
      <w:r>
        <w:tab/>
        <w:t>The CPO may</w:t>
      </w:r>
      <w:r w:rsidR="007E01D1" w:rsidRPr="007E01D1">
        <w:t xml:space="preserve"> </w:t>
      </w:r>
      <w:r w:rsidR="007E01D1">
        <w:t>delegate to any SPO or</w:t>
      </w:r>
      <w:r w:rsidR="008566A8">
        <w:t>,</w:t>
      </w:r>
      <w:r>
        <w:t xml:space="preserve"> in consultation with the CDB Executive Director, </w:t>
      </w:r>
      <w:r w:rsidR="007E01D1">
        <w:t>to CDB authority,</w:t>
      </w:r>
      <w:r>
        <w:t xml:space="preserve"> to conduct certain named activities or functions.</w:t>
      </w:r>
    </w:p>
    <w:p w:rsidR="005B7896" w:rsidRDefault="005B7896" w:rsidP="005B7896"/>
    <w:p w:rsidR="005B7896" w:rsidRDefault="005B7896" w:rsidP="005B7896">
      <w:pPr>
        <w:ind w:firstLine="720"/>
      </w:pPr>
      <w:r>
        <w:t>b)</w:t>
      </w:r>
      <w:r>
        <w:tab/>
        <w:t xml:space="preserve">Delegations of authority to designees shall be in writing and shall specify: </w:t>
      </w:r>
    </w:p>
    <w:p w:rsidR="005B7896" w:rsidRDefault="005B7896" w:rsidP="005B7896"/>
    <w:p w:rsidR="005B7896" w:rsidRDefault="005B7896" w:rsidP="005B7896">
      <w:pPr>
        <w:ind w:left="1440"/>
      </w:pPr>
      <w:r>
        <w:t>1)</w:t>
      </w:r>
      <w:r>
        <w:tab/>
        <w:t>the activity or function authorized;</w:t>
      </w:r>
    </w:p>
    <w:p w:rsidR="005B7896" w:rsidRDefault="005B7896" w:rsidP="005B7896">
      <w:pPr>
        <w:ind w:left="1440"/>
      </w:pPr>
    </w:p>
    <w:p w:rsidR="00577EF2" w:rsidRDefault="00577EF2" w:rsidP="00577EF2">
      <w:pPr>
        <w:ind w:left="2160" w:hanging="720"/>
      </w:pPr>
      <w:r>
        <w:t>2)</w:t>
      </w:r>
      <w:r>
        <w:tab/>
      </w:r>
      <w:r>
        <w:t>that the activity or function shall be in accordance with this Part, the Illinois Procurement Code, QBS Act, DB Act and all related statutes;</w:t>
      </w:r>
    </w:p>
    <w:p w:rsidR="00577EF2" w:rsidRDefault="00577EF2" w:rsidP="00577EF2">
      <w:pPr>
        <w:ind w:left="2160" w:hanging="720"/>
      </w:pPr>
    </w:p>
    <w:p w:rsidR="005B7896" w:rsidRDefault="00577EF2" w:rsidP="00577EF2">
      <w:pPr>
        <w:ind w:left="2160" w:hanging="720"/>
      </w:pPr>
      <w:r>
        <w:t>3</w:t>
      </w:r>
      <w:r w:rsidR="005B7896">
        <w:t>)</w:t>
      </w:r>
      <w:r w:rsidR="005B7896">
        <w:tab/>
        <w:t>any limits or restrictions on the exercise of the delegated authority;</w:t>
      </w:r>
    </w:p>
    <w:p w:rsidR="005B7896" w:rsidRDefault="005B7896" w:rsidP="005B7896">
      <w:pPr>
        <w:ind w:left="1440"/>
      </w:pPr>
    </w:p>
    <w:p w:rsidR="005B7896" w:rsidRDefault="00577EF2" w:rsidP="005B7896">
      <w:pPr>
        <w:ind w:left="1440"/>
      </w:pPr>
      <w:r>
        <w:t>4</w:t>
      </w:r>
      <w:r w:rsidR="005B7896">
        <w:t>)</w:t>
      </w:r>
      <w:r w:rsidR="005B7896">
        <w:tab/>
        <w:t>whether the authority may be further delegated;</w:t>
      </w:r>
    </w:p>
    <w:p w:rsidR="005B7896" w:rsidRDefault="005B7896" w:rsidP="005B7896">
      <w:pPr>
        <w:ind w:left="1440"/>
      </w:pPr>
    </w:p>
    <w:p w:rsidR="00577EF2" w:rsidRDefault="00577EF2" w:rsidP="005B7896">
      <w:pPr>
        <w:ind w:left="1440"/>
      </w:pPr>
      <w:r>
        <w:t>5)</w:t>
      </w:r>
      <w:r>
        <w:tab/>
        <w:t>the CPO with authority for the function or activity;</w:t>
      </w:r>
    </w:p>
    <w:p w:rsidR="00577EF2" w:rsidRDefault="00577EF2" w:rsidP="005B7896">
      <w:pPr>
        <w:ind w:left="1440"/>
      </w:pPr>
    </w:p>
    <w:p w:rsidR="005B7896" w:rsidRDefault="00577EF2" w:rsidP="005B7896">
      <w:pPr>
        <w:ind w:left="1440"/>
      </w:pPr>
      <w:r>
        <w:t>6</w:t>
      </w:r>
      <w:r w:rsidR="005B7896">
        <w:t>)</w:t>
      </w:r>
      <w:r w:rsidR="005B7896">
        <w:tab/>
        <w:t>the duration of the delegation; and</w:t>
      </w:r>
    </w:p>
    <w:p w:rsidR="005B7896" w:rsidRDefault="005B7896" w:rsidP="005B7896">
      <w:pPr>
        <w:ind w:left="1440"/>
      </w:pPr>
    </w:p>
    <w:p w:rsidR="005B7896" w:rsidRDefault="00577EF2" w:rsidP="005B7896">
      <w:pPr>
        <w:ind w:left="1440"/>
      </w:pPr>
      <w:r>
        <w:t>7</w:t>
      </w:r>
      <w:bookmarkStart w:id="0" w:name="_GoBack"/>
      <w:bookmarkEnd w:id="0"/>
      <w:r w:rsidR="005B7896">
        <w:t>)</w:t>
      </w:r>
      <w:r w:rsidR="005B7896">
        <w:tab/>
        <w:t xml:space="preserve">any reporting requirements. </w:t>
      </w:r>
    </w:p>
    <w:p w:rsidR="005B7896" w:rsidRDefault="005B7896" w:rsidP="005B7896"/>
    <w:p w:rsidR="005B7896" w:rsidRDefault="005B7896" w:rsidP="005B7896">
      <w:pPr>
        <w:ind w:left="1440" w:hanging="720"/>
      </w:pPr>
      <w:r>
        <w:t>c)</w:t>
      </w:r>
      <w:r>
        <w:tab/>
        <w:t>Notwithstanding the</w:t>
      </w:r>
      <w:r w:rsidR="008566A8">
        <w:t xml:space="preserve"> provisions of subsection (b)</w:t>
      </w:r>
      <w:r>
        <w:t xml:space="preserve">, any activities delegated </w:t>
      </w:r>
      <w:r w:rsidR="008566A8">
        <w:t xml:space="preserve">under </w:t>
      </w:r>
      <w:r>
        <w:t xml:space="preserve">this </w:t>
      </w:r>
      <w:r w:rsidR="008566A8">
        <w:t>S</w:t>
      </w:r>
      <w:r>
        <w:t>ection are subject to review by the CPO, PCM or SPO and modification or cancellation by the CPO.</w:t>
      </w:r>
    </w:p>
    <w:sectPr w:rsidR="005B789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3A5" w:rsidRDefault="000D13A5">
      <w:r>
        <w:separator/>
      </w:r>
    </w:p>
  </w:endnote>
  <w:endnote w:type="continuationSeparator" w:id="0">
    <w:p w:rsidR="000D13A5" w:rsidRDefault="000D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3A5" w:rsidRDefault="000D13A5">
      <w:r>
        <w:separator/>
      </w:r>
    </w:p>
  </w:footnote>
  <w:footnote w:type="continuationSeparator" w:id="0">
    <w:p w:rsidR="000D13A5" w:rsidRDefault="000D1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3A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3A5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77EF2"/>
    <w:rsid w:val="005828DA"/>
    <w:rsid w:val="005840C0"/>
    <w:rsid w:val="00586A81"/>
    <w:rsid w:val="005901D4"/>
    <w:rsid w:val="005948A7"/>
    <w:rsid w:val="005A2494"/>
    <w:rsid w:val="005A3F43"/>
    <w:rsid w:val="005A73F7"/>
    <w:rsid w:val="005B7896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01D1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6A8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C706D6-BBA9-4337-B732-C847E7E2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89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>Illinois General Assembly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5</cp:revision>
  <dcterms:created xsi:type="dcterms:W3CDTF">2013-03-07T20:21:00Z</dcterms:created>
  <dcterms:modified xsi:type="dcterms:W3CDTF">2014-01-30T17:01:00Z</dcterms:modified>
</cp:coreProperties>
</file>