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18" w:rsidRDefault="00600D18" w:rsidP="00E86002">
      <w:pPr>
        <w:widowControl w:val="0"/>
        <w:autoSpaceDE w:val="0"/>
        <w:autoSpaceDN w:val="0"/>
        <w:adjustRightInd w:val="0"/>
        <w:rPr>
          <w:b/>
          <w:bCs/>
        </w:rPr>
      </w:pPr>
    </w:p>
    <w:p w:rsidR="00E86002" w:rsidRPr="00E86002" w:rsidRDefault="00E86002" w:rsidP="00E86002">
      <w:pPr>
        <w:widowControl w:val="0"/>
        <w:autoSpaceDE w:val="0"/>
        <w:autoSpaceDN w:val="0"/>
        <w:adjustRightInd w:val="0"/>
      </w:pPr>
      <w:r w:rsidRPr="00E86002">
        <w:rPr>
          <w:b/>
          <w:bCs/>
        </w:rPr>
        <w:t xml:space="preserve">Section </w:t>
      </w:r>
      <w:proofErr w:type="gramStart"/>
      <w:r w:rsidRPr="00E86002">
        <w:rPr>
          <w:b/>
          <w:bCs/>
        </w:rPr>
        <w:t xml:space="preserve">8.8080 </w:t>
      </w:r>
      <w:r w:rsidR="005D5121">
        <w:rPr>
          <w:b/>
          <w:bCs/>
        </w:rPr>
        <w:t xml:space="preserve"> </w:t>
      </w:r>
      <w:r w:rsidRPr="00E86002">
        <w:rPr>
          <w:b/>
          <w:bCs/>
        </w:rPr>
        <w:t>Denial</w:t>
      </w:r>
      <w:proofErr w:type="gramEnd"/>
      <w:r w:rsidRPr="00E86002">
        <w:rPr>
          <w:b/>
          <w:bCs/>
        </w:rPr>
        <w:t xml:space="preserve"> of Award of Contract</w:t>
      </w:r>
    </w:p>
    <w:p w:rsidR="00E86002" w:rsidRPr="00E86002" w:rsidRDefault="00E86002" w:rsidP="00E86002">
      <w:pPr>
        <w:widowControl w:val="0"/>
        <w:autoSpaceDE w:val="0"/>
        <w:autoSpaceDN w:val="0"/>
        <w:adjustRightInd w:val="0"/>
      </w:pPr>
    </w:p>
    <w:p w:rsidR="00E86002" w:rsidRPr="00E86002" w:rsidRDefault="00E86002" w:rsidP="00E86002">
      <w:pPr>
        <w:widowControl w:val="0"/>
        <w:autoSpaceDE w:val="0"/>
        <w:autoSpaceDN w:val="0"/>
        <w:adjustRightInd w:val="0"/>
      </w:pPr>
      <w:r w:rsidRPr="00E86002">
        <w:t xml:space="preserve">Notwithstanding any other provisions </w:t>
      </w:r>
      <w:r w:rsidR="005D5121">
        <w:t>of</w:t>
      </w:r>
      <w:r w:rsidRPr="00E86002">
        <w:t xml:space="preserve"> this Part, if the </w:t>
      </w:r>
      <w:proofErr w:type="spellStart"/>
      <w:r w:rsidRPr="00E86002">
        <w:t>CPO</w:t>
      </w:r>
      <w:proofErr w:type="spellEnd"/>
      <w:r w:rsidRPr="00E86002">
        <w:t xml:space="preserve"> finds a </w:t>
      </w:r>
      <w:r w:rsidR="00650AD9">
        <w:t>vendor</w:t>
      </w:r>
      <w:r w:rsidRPr="00E86002">
        <w:t xml:space="preserve"> non-responsible due to one or more causes set out in Section 8.8055, the </w:t>
      </w:r>
      <w:proofErr w:type="spellStart"/>
      <w:r w:rsidRPr="00E86002">
        <w:t>CPO</w:t>
      </w:r>
      <w:proofErr w:type="spellEnd"/>
      <w:r w:rsidRPr="00E86002">
        <w:t xml:space="preserve"> may deny the </w:t>
      </w:r>
      <w:r w:rsidR="00650AD9">
        <w:t>vendor</w:t>
      </w:r>
      <w:bookmarkStart w:id="0" w:name="_GoBack"/>
      <w:bookmarkEnd w:id="0"/>
      <w:r w:rsidRPr="00E86002">
        <w:t xml:space="preserve"> the award of a contract.</w:t>
      </w:r>
    </w:p>
    <w:sectPr w:rsidR="00E86002" w:rsidRPr="00E860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02" w:rsidRDefault="00E86002">
      <w:r>
        <w:separator/>
      </w:r>
    </w:p>
  </w:endnote>
  <w:endnote w:type="continuationSeparator" w:id="0">
    <w:p w:rsidR="00E86002" w:rsidRDefault="00E8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02" w:rsidRDefault="00E86002">
      <w:r>
        <w:separator/>
      </w:r>
    </w:p>
  </w:footnote>
  <w:footnote w:type="continuationSeparator" w:id="0">
    <w:p w:rsidR="00E86002" w:rsidRDefault="00E86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0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D5121"/>
    <w:rsid w:val="005E03A7"/>
    <w:rsid w:val="005E3D55"/>
    <w:rsid w:val="005F2891"/>
    <w:rsid w:val="00600D18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AD9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002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202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2013-03-07T20:23:00Z</dcterms:created>
  <dcterms:modified xsi:type="dcterms:W3CDTF">2013-05-29T20:12:00Z</dcterms:modified>
</cp:coreProperties>
</file>