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52F" w:rsidRDefault="006C652F" w:rsidP="006C652F">
      <w:pPr>
        <w:widowControl w:val="0"/>
        <w:autoSpaceDE w:val="0"/>
        <w:autoSpaceDN w:val="0"/>
        <w:adjustRightInd w:val="0"/>
      </w:pPr>
    </w:p>
    <w:p w:rsidR="006C652F" w:rsidRDefault="006C652F" w:rsidP="006C652F">
      <w:pPr>
        <w:widowControl w:val="0"/>
        <w:autoSpaceDE w:val="0"/>
        <w:autoSpaceDN w:val="0"/>
        <w:adjustRightInd w:val="0"/>
      </w:pPr>
      <w:r>
        <w:rPr>
          <w:b/>
          <w:bCs/>
        </w:rPr>
        <w:t xml:space="preserve">Section 500.1160  </w:t>
      </w:r>
      <w:r w:rsidR="00860A37">
        <w:rPr>
          <w:b/>
          <w:bCs/>
        </w:rPr>
        <w:t xml:space="preserve">Qualified Not-for-Profit Agencies for Persons with </w:t>
      </w:r>
      <w:r w:rsidR="00E66165">
        <w:rPr>
          <w:b/>
          <w:bCs/>
        </w:rPr>
        <w:t>Significant</w:t>
      </w:r>
      <w:r w:rsidR="00860A37">
        <w:rPr>
          <w:b/>
          <w:bCs/>
        </w:rPr>
        <w:t xml:space="preserve"> Disabilities</w:t>
      </w:r>
      <w:r>
        <w:t xml:space="preserve"> </w:t>
      </w:r>
    </w:p>
    <w:p w:rsidR="006C652F" w:rsidRDefault="006C652F" w:rsidP="006C652F">
      <w:pPr>
        <w:widowControl w:val="0"/>
        <w:autoSpaceDE w:val="0"/>
        <w:autoSpaceDN w:val="0"/>
        <w:adjustRightInd w:val="0"/>
      </w:pPr>
    </w:p>
    <w:p w:rsidR="006C652F" w:rsidRDefault="006C652F" w:rsidP="006C652F">
      <w:pPr>
        <w:widowControl w:val="0"/>
        <w:autoSpaceDE w:val="0"/>
        <w:autoSpaceDN w:val="0"/>
        <w:adjustRightInd w:val="0"/>
        <w:ind w:left="1440" w:hanging="720"/>
      </w:pPr>
      <w:r>
        <w:t>a)</w:t>
      </w:r>
      <w:r>
        <w:tab/>
        <w:t xml:space="preserve">Use </w:t>
      </w:r>
    </w:p>
    <w:p w:rsidR="006C652F" w:rsidRDefault="003F0204" w:rsidP="003F0204">
      <w:pPr>
        <w:widowControl w:val="0"/>
        <w:autoSpaceDE w:val="0"/>
        <w:autoSpaceDN w:val="0"/>
        <w:adjustRightInd w:val="0"/>
        <w:ind w:left="1440"/>
      </w:pPr>
      <w:r>
        <w:t>T</w:t>
      </w:r>
      <w:r w:rsidR="006C652F">
        <w:t xml:space="preserve">he Procurement Officer may determine to contract with a </w:t>
      </w:r>
      <w:r w:rsidR="00860A37">
        <w:t xml:space="preserve">qualified not-for-profit agency for persons with </w:t>
      </w:r>
      <w:r w:rsidR="00E66165">
        <w:t>significant</w:t>
      </w:r>
      <w:r w:rsidR="00860A37">
        <w:t xml:space="preserve"> disabilities</w:t>
      </w:r>
      <w:r w:rsidR="006C652F">
        <w:t xml:space="preserve"> on the list maintained by the </w:t>
      </w:r>
      <w:r w:rsidR="00860A37">
        <w:t>State Use Committee</w:t>
      </w:r>
      <w:r w:rsidR="00FF1063">
        <w:t xml:space="preserve"> </w:t>
      </w:r>
      <w:r w:rsidR="006C652F">
        <w:t xml:space="preserve">and may do so without notice or competition. </w:t>
      </w:r>
    </w:p>
    <w:p w:rsidR="008665D0" w:rsidRDefault="008665D0" w:rsidP="006C652F">
      <w:pPr>
        <w:widowControl w:val="0"/>
        <w:autoSpaceDE w:val="0"/>
        <w:autoSpaceDN w:val="0"/>
        <w:adjustRightInd w:val="0"/>
        <w:ind w:left="1440" w:hanging="720"/>
      </w:pPr>
    </w:p>
    <w:p w:rsidR="006C652F" w:rsidRDefault="006C652F" w:rsidP="006C652F">
      <w:pPr>
        <w:widowControl w:val="0"/>
        <w:autoSpaceDE w:val="0"/>
        <w:autoSpaceDN w:val="0"/>
        <w:adjustRightInd w:val="0"/>
        <w:ind w:left="1440" w:hanging="720"/>
      </w:pPr>
      <w:r>
        <w:t>b)</w:t>
      </w:r>
      <w:r>
        <w:tab/>
        <w:t xml:space="preserve">Pricing Approval </w:t>
      </w:r>
    </w:p>
    <w:p w:rsidR="006C652F" w:rsidRDefault="006C652F" w:rsidP="003F0204">
      <w:pPr>
        <w:widowControl w:val="0"/>
        <w:autoSpaceDE w:val="0"/>
        <w:autoSpaceDN w:val="0"/>
        <w:adjustRightInd w:val="0"/>
        <w:ind w:left="1440"/>
      </w:pPr>
      <w:r>
        <w:t xml:space="preserve">While notice and competition is not required prior to contracting with </w:t>
      </w:r>
      <w:r w:rsidR="00860A37">
        <w:t xml:space="preserve">qualified not-for-profit </w:t>
      </w:r>
      <w:r w:rsidR="00576391">
        <w:t xml:space="preserve">agencies </w:t>
      </w:r>
      <w:r w:rsidR="00860A37">
        <w:t xml:space="preserve">for persons with </w:t>
      </w:r>
      <w:r w:rsidR="00E66165">
        <w:t>significant</w:t>
      </w:r>
      <w:r w:rsidR="00860A37">
        <w:t xml:space="preserve"> disabilities</w:t>
      </w:r>
      <w:r>
        <w:t xml:space="preserve">, prices must be reasonable.  Whether a price is reasonable will be determined based upon current market prices, historical prices, prices received by other State agencies for similar supplies or services, the policy of the Code to promote procurements from </w:t>
      </w:r>
      <w:r w:rsidR="00860A37">
        <w:t xml:space="preserve">qualified not-for-profit agencies for persons with </w:t>
      </w:r>
      <w:r w:rsidR="00E66165">
        <w:t>significant</w:t>
      </w:r>
      <w:r w:rsidR="00576391">
        <w:t xml:space="preserve"> disabilities</w:t>
      </w:r>
      <w:r>
        <w:t xml:space="preserve">, and other such relevant factors. </w:t>
      </w:r>
    </w:p>
    <w:p w:rsidR="00860A37" w:rsidRDefault="00860A37" w:rsidP="003F0204">
      <w:pPr>
        <w:widowControl w:val="0"/>
        <w:autoSpaceDE w:val="0"/>
        <w:autoSpaceDN w:val="0"/>
        <w:adjustRightInd w:val="0"/>
        <w:ind w:left="1440"/>
      </w:pPr>
    </w:p>
    <w:p w:rsidR="00860A37" w:rsidRPr="00D55B37" w:rsidRDefault="00E66165">
      <w:pPr>
        <w:pStyle w:val="JCARSourceNote"/>
        <w:ind w:left="720"/>
      </w:pPr>
      <w:r>
        <w:t xml:space="preserve">(Source:  Amended at 42 Ill. Reg. </w:t>
      </w:r>
      <w:r w:rsidR="0074491B">
        <w:t>3193</w:t>
      </w:r>
      <w:r>
        <w:t xml:space="preserve">, effective </w:t>
      </w:r>
      <w:bookmarkStart w:id="0" w:name="_GoBack"/>
      <w:r w:rsidR="0074491B">
        <w:t>February 16, 2018</w:t>
      </w:r>
      <w:bookmarkEnd w:id="0"/>
      <w:r>
        <w:t>)</w:t>
      </w:r>
    </w:p>
    <w:sectPr w:rsidR="00860A37" w:rsidRPr="00D55B37" w:rsidSect="006C65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652F"/>
    <w:rsid w:val="00192688"/>
    <w:rsid w:val="003F0204"/>
    <w:rsid w:val="00402F94"/>
    <w:rsid w:val="00576391"/>
    <w:rsid w:val="005C3366"/>
    <w:rsid w:val="006C652F"/>
    <w:rsid w:val="0074491B"/>
    <w:rsid w:val="00860A37"/>
    <w:rsid w:val="008665D0"/>
    <w:rsid w:val="00896F93"/>
    <w:rsid w:val="00A71F26"/>
    <w:rsid w:val="00C85020"/>
    <w:rsid w:val="00E66165"/>
    <w:rsid w:val="00E962E6"/>
    <w:rsid w:val="00EB424D"/>
    <w:rsid w:val="00FF1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E553F99-11AF-4E75-B743-686466DA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60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Lane, Arlene L.</cp:lastModifiedBy>
  <cp:revision>3</cp:revision>
  <dcterms:created xsi:type="dcterms:W3CDTF">2018-01-08T22:12:00Z</dcterms:created>
  <dcterms:modified xsi:type="dcterms:W3CDTF">2018-02-15T18:44:00Z</dcterms:modified>
</cp:coreProperties>
</file>