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FE" w:rsidRDefault="00DE61FE" w:rsidP="00F00AE0">
      <w:pPr>
        <w:widowControl w:val="0"/>
        <w:autoSpaceDE w:val="0"/>
        <w:autoSpaceDN w:val="0"/>
        <w:adjustRightInd w:val="0"/>
        <w:ind w:left="1425"/>
      </w:pPr>
      <w:bookmarkStart w:id="0" w:name="_GoBack"/>
      <w:bookmarkEnd w:id="0"/>
    </w:p>
    <w:p w:rsidR="00DE61FE" w:rsidRDefault="00DE61FE" w:rsidP="00F00AE0">
      <w:pPr>
        <w:widowControl w:val="0"/>
        <w:autoSpaceDE w:val="0"/>
        <w:autoSpaceDN w:val="0"/>
        <w:adjustRightInd w:val="0"/>
        <w:ind w:left="57"/>
      </w:pPr>
      <w:r>
        <w:rPr>
          <w:b/>
          <w:bCs/>
        </w:rPr>
        <w:t>Section 1000.100  Definitions</w:t>
      </w:r>
      <w:r>
        <w:t xml:space="preserve"> </w:t>
      </w:r>
    </w:p>
    <w:p w:rsidR="00DE61FE" w:rsidRDefault="00DE61FE" w:rsidP="00F00AE0">
      <w:pPr>
        <w:widowControl w:val="0"/>
        <w:autoSpaceDE w:val="0"/>
        <w:autoSpaceDN w:val="0"/>
        <w:adjustRightInd w:val="0"/>
        <w:ind w:left="1425"/>
      </w:pPr>
    </w:p>
    <w:p w:rsidR="00DE61FE" w:rsidRDefault="00DE61FE" w:rsidP="00F00AE0">
      <w:pPr>
        <w:widowControl w:val="0"/>
        <w:autoSpaceDE w:val="0"/>
        <w:autoSpaceDN w:val="0"/>
        <w:adjustRightInd w:val="0"/>
        <w:ind w:left="1425"/>
      </w:pPr>
      <w:r>
        <w:t xml:space="preserve">"A/E" means an architectural or engineering firm that is in the business of offering the practice of furnishing architectural or engineering services for building projects, that is registered with the Department of Professional Regulation and licensed to practice architecture, structural engineering or professional engineering in the State of Illinois, or that is properly authorized under the Professional Service Corporation Act and by the Department of Professional Regulation to practice architecture, structural engineering or professional engineering in the State of Illinois.  For purposes of this Part, this includes licensed individuals transacting business as sole proprietorships, which are not required to be registered with the Department of Professional Regulation. </w:t>
      </w:r>
    </w:p>
    <w:p w:rsidR="00DE61FE" w:rsidRDefault="00DE61FE" w:rsidP="00F00AE0">
      <w:pPr>
        <w:widowControl w:val="0"/>
        <w:autoSpaceDE w:val="0"/>
        <w:autoSpaceDN w:val="0"/>
        <w:adjustRightInd w:val="0"/>
        <w:ind w:left="1425"/>
      </w:pPr>
    </w:p>
    <w:p w:rsidR="00DE61FE" w:rsidRDefault="00DE61FE" w:rsidP="00F00AE0">
      <w:pPr>
        <w:widowControl w:val="0"/>
        <w:autoSpaceDE w:val="0"/>
        <w:autoSpaceDN w:val="0"/>
        <w:adjustRightInd w:val="0"/>
        <w:ind w:left="1425"/>
      </w:pPr>
      <w:r>
        <w:t xml:space="preserve">"Board" means the seven member Board of the Capital Development Board. </w:t>
      </w:r>
    </w:p>
    <w:p w:rsidR="00DE61FE" w:rsidRDefault="00DE61FE" w:rsidP="00F00AE0">
      <w:pPr>
        <w:widowControl w:val="0"/>
        <w:autoSpaceDE w:val="0"/>
        <w:autoSpaceDN w:val="0"/>
        <w:adjustRightInd w:val="0"/>
        <w:ind w:left="1425"/>
      </w:pPr>
    </w:p>
    <w:p w:rsidR="00DE61FE" w:rsidRDefault="00DE61FE" w:rsidP="00F00AE0">
      <w:pPr>
        <w:widowControl w:val="0"/>
        <w:autoSpaceDE w:val="0"/>
        <w:autoSpaceDN w:val="0"/>
        <w:adjustRightInd w:val="0"/>
        <w:ind w:left="1425"/>
      </w:pPr>
      <w:r>
        <w:t xml:space="preserve">"CDB" means Capital Development Board, the agency. </w:t>
      </w:r>
    </w:p>
    <w:p w:rsidR="00DE61FE" w:rsidRDefault="00DE61FE" w:rsidP="00F00AE0">
      <w:pPr>
        <w:widowControl w:val="0"/>
        <w:autoSpaceDE w:val="0"/>
        <w:autoSpaceDN w:val="0"/>
        <w:adjustRightInd w:val="0"/>
        <w:ind w:left="1425"/>
      </w:pPr>
    </w:p>
    <w:p w:rsidR="00DE61FE" w:rsidRDefault="00DE61FE" w:rsidP="00F00AE0">
      <w:pPr>
        <w:widowControl w:val="0"/>
        <w:autoSpaceDE w:val="0"/>
        <w:autoSpaceDN w:val="0"/>
        <w:adjustRightInd w:val="0"/>
        <w:ind w:left="1425"/>
      </w:pPr>
      <w:r>
        <w:t xml:space="preserve">"Statement of Qualifications" means the information supplied by the A/Es that cites their specific experience and expertise that may qualify the A/E to provide the services requested. </w:t>
      </w:r>
    </w:p>
    <w:p w:rsidR="00DE61FE" w:rsidRDefault="00DE61FE" w:rsidP="00F00AE0">
      <w:pPr>
        <w:widowControl w:val="0"/>
        <w:autoSpaceDE w:val="0"/>
        <w:autoSpaceDN w:val="0"/>
        <w:adjustRightInd w:val="0"/>
        <w:ind w:left="1425"/>
      </w:pPr>
    </w:p>
    <w:p w:rsidR="00DE61FE" w:rsidRDefault="00DE61FE" w:rsidP="00F00AE0">
      <w:pPr>
        <w:widowControl w:val="0"/>
        <w:autoSpaceDE w:val="0"/>
        <w:autoSpaceDN w:val="0"/>
        <w:adjustRightInd w:val="0"/>
        <w:ind w:left="1425"/>
      </w:pPr>
      <w:r>
        <w:t xml:space="preserve">"User agency" means the agency or unit of government for which the architectural/engineering firm is being selected. </w:t>
      </w:r>
    </w:p>
    <w:sectPr w:rsidR="00DE61FE" w:rsidSect="00DE61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1FE"/>
    <w:rsid w:val="001E1506"/>
    <w:rsid w:val="002F52CE"/>
    <w:rsid w:val="0068306F"/>
    <w:rsid w:val="00DE61FE"/>
    <w:rsid w:val="00E3710C"/>
    <w:rsid w:val="00F0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MessingerRR</dc:creator>
  <cp:keywords/>
  <dc:description/>
  <cp:lastModifiedBy>Roberts, John</cp:lastModifiedBy>
  <cp:revision>3</cp:revision>
  <dcterms:created xsi:type="dcterms:W3CDTF">2012-06-22T00:18:00Z</dcterms:created>
  <dcterms:modified xsi:type="dcterms:W3CDTF">2012-06-22T00:18:00Z</dcterms:modified>
</cp:coreProperties>
</file>