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47" w:rsidRDefault="001D3047" w:rsidP="001D3047">
      <w:pPr>
        <w:widowControl w:val="0"/>
        <w:autoSpaceDE w:val="0"/>
        <w:autoSpaceDN w:val="0"/>
        <w:adjustRightInd w:val="0"/>
      </w:pPr>
      <w:bookmarkStart w:id="0" w:name="_GoBack"/>
      <w:bookmarkEnd w:id="0"/>
    </w:p>
    <w:p w:rsidR="001D3047" w:rsidRDefault="001D3047" w:rsidP="001D3047">
      <w:pPr>
        <w:widowControl w:val="0"/>
        <w:autoSpaceDE w:val="0"/>
        <w:autoSpaceDN w:val="0"/>
        <w:adjustRightInd w:val="0"/>
      </w:pPr>
      <w:r>
        <w:rPr>
          <w:b/>
          <w:bCs/>
        </w:rPr>
        <w:t>Section 1150.20  Scope</w:t>
      </w:r>
      <w:r>
        <w:t xml:space="preserve"> </w:t>
      </w:r>
    </w:p>
    <w:p w:rsidR="001D3047" w:rsidRDefault="001D3047" w:rsidP="001D3047">
      <w:pPr>
        <w:widowControl w:val="0"/>
        <w:autoSpaceDE w:val="0"/>
        <w:autoSpaceDN w:val="0"/>
        <w:adjustRightInd w:val="0"/>
      </w:pPr>
    </w:p>
    <w:p w:rsidR="001D3047" w:rsidRDefault="001D3047" w:rsidP="001D3047">
      <w:pPr>
        <w:widowControl w:val="0"/>
        <w:autoSpaceDE w:val="0"/>
        <w:autoSpaceDN w:val="0"/>
        <w:adjustRightInd w:val="0"/>
      </w:pPr>
      <w:r>
        <w:t xml:space="preserve">The Rules in this Part are non-conflicting supplements to the Standard Procurement Rules (44 Ill. Adm. Code 1), promulgated by the Department of Central Management Services, and all activities and interpretations shall be performed to give effect to both sets of rules.  Procurement of other goods and services shall be in accordance with the Standard Procurement Rules promulgated by the Department of Central Management Services. </w:t>
      </w:r>
    </w:p>
    <w:p w:rsidR="001D3047" w:rsidRDefault="001D3047" w:rsidP="001D3047">
      <w:pPr>
        <w:widowControl w:val="0"/>
        <w:autoSpaceDE w:val="0"/>
        <w:autoSpaceDN w:val="0"/>
        <w:adjustRightInd w:val="0"/>
      </w:pPr>
    </w:p>
    <w:p w:rsidR="001D3047" w:rsidRDefault="001D3047" w:rsidP="001D3047">
      <w:pPr>
        <w:widowControl w:val="0"/>
        <w:autoSpaceDE w:val="0"/>
        <w:autoSpaceDN w:val="0"/>
        <w:adjustRightInd w:val="0"/>
        <w:ind w:left="1440" w:hanging="720"/>
      </w:pPr>
      <w:r>
        <w:t xml:space="preserve">(Source:  Amended at 22 Ill. Reg. 15581, effective August  17, 1998) </w:t>
      </w:r>
    </w:p>
    <w:sectPr w:rsidR="001D3047" w:rsidSect="001D30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047"/>
    <w:rsid w:val="001D3047"/>
    <w:rsid w:val="00302B19"/>
    <w:rsid w:val="005211B1"/>
    <w:rsid w:val="005C3366"/>
    <w:rsid w:val="00E5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2012-06-22T00:23:00Z</dcterms:created>
  <dcterms:modified xsi:type="dcterms:W3CDTF">2012-06-22T00:24:00Z</dcterms:modified>
</cp:coreProperties>
</file>