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2D" w:rsidRDefault="0009642D" w:rsidP="000964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642D" w:rsidRDefault="0009642D" w:rsidP="000964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1300.5035  Disclosure of Financial Interests and Potential Conflicts of Interest</w:t>
      </w:r>
      <w:r>
        <w:t xml:space="preserve"> </w:t>
      </w:r>
    </w:p>
    <w:p w:rsidR="0009642D" w:rsidRDefault="0009642D" w:rsidP="0009642D">
      <w:pPr>
        <w:widowControl w:val="0"/>
        <w:autoSpaceDE w:val="0"/>
        <w:autoSpaceDN w:val="0"/>
        <w:adjustRightInd w:val="0"/>
      </w:pPr>
    </w:p>
    <w:p w:rsidR="0009642D" w:rsidRDefault="0009642D" w:rsidP="000964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Distributable income means the amount of income actually distributed to those entitled to receive a share of such income after a company has paid all expenses, including employee salary and bonuses, and retained earnings. </w:t>
      </w:r>
    </w:p>
    <w:p w:rsidR="00182AD5" w:rsidRDefault="00182AD5" w:rsidP="0009642D">
      <w:pPr>
        <w:widowControl w:val="0"/>
        <w:autoSpaceDE w:val="0"/>
        <w:autoSpaceDN w:val="0"/>
        <w:adjustRightInd w:val="0"/>
        <w:ind w:left="1440" w:hanging="720"/>
      </w:pPr>
    </w:p>
    <w:p w:rsidR="0009642D" w:rsidRDefault="0009642D" w:rsidP="000964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Personal Services shall be any contract for services subject to the Code including, by way of example, professional and artistic services, repair services, cleaning and guard services. </w:t>
      </w:r>
    </w:p>
    <w:p w:rsidR="00182AD5" w:rsidRDefault="00182AD5" w:rsidP="0009642D">
      <w:pPr>
        <w:widowControl w:val="0"/>
        <w:autoSpaceDE w:val="0"/>
        <w:autoSpaceDN w:val="0"/>
        <w:adjustRightInd w:val="0"/>
        <w:ind w:left="1440" w:hanging="720"/>
      </w:pPr>
    </w:p>
    <w:p w:rsidR="0009642D" w:rsidRDefault="0009642D" w:rsidP="000964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"Competitively bid" means a contract let pursuant to Section 20-10 of the Code. </w:t>
      </w:r>
    </w:p>
    <w:p w:rsidR="00182AD5" w:rsidRDefault="00182AD5" w:rsidP="0009642D">
      <w:pPr>
        <w:widowControl w:val="0"/>
        <w:autoSpaceDE w:val="0"/>
        <w:autoSpaceDN w:val="0"/>
        <w:adjustRightInd w:val="0"/>
        <w:ind w:left="1440" w:hanging="720"/>
      </w:pPr>
    </w:p>
    <w:p w:rsidR="0009642D" w:rsidRDefault="0009642D" w:rsidP="0009642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CPO may prescribe forms for the disclosure of potential conflicts of interest and financial interests of bidders or </w:t>
      </w:r>
      <w:proofErr w:type="spellStart"/>
      <w:r>
        <w:t>offerors</w:t>
      </w:r>
      <w:proofErr w:type="spellEnd"/>
      <w:r>
        <w:t xml:space="preserve"> required under Section 50-35 of the Code. </w:t>
      </w:r>
    </w:p>
    <w:sectPr w:rsidR="0009642D" w:rsidSect="000964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42D"/>
    <w:rsid w:val="0009642D"/>
    <w:rsid w:val="00182AD5"/>
    <w:rsid w:val="003E4DA8"/>
    <w:rsid w:val="005C3366"/>
    <w:rsid w:val="00AB7A73"/>
    <w:rsid w:val="00F0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