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B5C5" w14:textId="77777777" w:rsidR="00DD5D86" w:rsidRDefault="00DD5D86" w:rsidP="00FB7930">
      <w:pPr>
        <w:widowControl w:val="0"/>
        <w:autoSpaceDE w:val="0"/>
        <w:autoSpaceDN w:val="0"/>
        <w:adjustRightInd w:val="0"/>
        <w:rPr>
          <w:b/>
          <w:bCs/>
        </w:rPr>
      </w:pPr>
    </w:p>
    <w:p w14:paraId="791E3B14" w14:textId="77777777" w:rsidR="00FB7930" w:rsidRDefault="00FB7930" w:rsidP="00FB793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1400.2010  Multi</w:t>
      </w:r>
      <w:proofErr w:type="gramEnd"/>
      <w:r>
        <w:rPr>
          <w:b/>
          <w:bCs/>
        </w:rPr>
        <w:t>-Step Sealed Bidding</w:t>
      </w:r>
      <w:r>
        <w:t xml:space="preserve"> </w:t>
      </w:r>
    </w:p>
    <w:p w14:paraId="17CD597E" w14:textId="77777777" w:rsidR="00FB7930" w:rsidRDefault="00FB7930" w:rsidP="00FB7930">
      <w:pPr>
        <w:widowControl w:val="0"/>
        <w:autoSpaceDE w:val="0"/>
        <w:autoSpaceDN w:val="0"/>
        <w:adjustRightInd w:val="0"/>
      </w:pPr>
    </w:p>
    <w:p w14:paraId="3BEEE78D" w14:textId="77777777" w:rsidR="00986B31" w:rsidRDefault="00986B31" w:rsidP="00064B11">
      <w:pPr>
        <w:widowControl w:val="0"/>
        <w:autoSpaceDE w:val="0"/>
        <w:autoSpaceDN w:val="0"/>
        <w:adjustRightInd w:val="0"/>
      </w:pPr>
      <w:r w:rsidRPr="00986B31">
        <w:t xml:space="preserve">When it is considered impracticable to initially prepare a definitive purchase description to support an award based on price, an </w:t>
      </w:r>
      <w:proofErr w:type="spellStart"/>
      <w:r w:rsidRPr="00986B31">
        <w:t>IFB</w:t>
      </w:r>
      <w:proofErr w:type="spellEnd"/>
      <w:r w:rsidRPr="00986B31">
        <w:t xml:space="preserve"> may be issued requesting the submission of unpriced offers to be followed by an </w:t>
      </w:r>
      <w:proofErr w:type="spellStart"/>
      <w:r w:rsidRPr="00986B31">
        <w:t>IFB</w:t>
      </w:r>
      <w:proofErr w:type="spellEnd"/>
      <w:r w:rsidRPr="00986B31">
        <w:t xml:space="preserve"> limited to those bidders whose offers have been qualified under the criteria set forth in the first solicitation.</w:t>
      </w:r>
    </w:p>
    <w:p w14:paraId="5735EF94" w14:textId="77777777" w:rsidR="008A3349" w:rsidRPr="00986B31" w:rsidRDefault="008A3349" w:rsidP="00D30F41">
      <w:pPr>
        <w:widowControl w:val="0"/>
        <w:autoSpaceDE w:val="0"/>
        <w:autoSpaceDN w:val="0"/>
        <w:adjustRightInd w:val="0"/>
      </w:pPr>
    </w:p>
    <w:p w14:paraId="4B34D50F" w14:textId="77777777" w:rsidR="008A3349" w:rsidRDefault="008A3349" w:rsidP="008A3349">
      <w:pPr>
        <w:widowControl w:val="0"/>
        <w:autoSpaceDE w:val="0"/>
        <w:autoSpaceDN w:val="0"/>
        <w:adjustRightInd w:val="0"/>
        <w:ind w:left="720"/>
      </w:pPr>
      <w:r>
        <w:t xml:space="preserve">(Source:  Amended at 40 Ill. Reg. </w:t>
      </w:r>
      <w:r w:rsidR="001B6A2F">
        <w:t>13847</w:t>
      </w:r>
      <w:r>
        <w:t xml:space="preserve">, effective </w:t>
      </w:r>
      <w:r w:rsidR="001B6A2F">
        <w:t>September 23, 2016</w:t>
      </w:r>
      <w:r>
        <w:t>)</w:t>
      </w:r>
    </w:p>
    <w:sectPr w:rsidR="008A3349" w:rsidSect="00FB79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930"/>
    <w:rsid w:val="00064B11"/>
    <w:rsid w:val="001B6A2F"/>
    <w:rsid w:val="002C3AE1"/>
    <w:rsid w:val="003F4EF4"/>
    <w:rsid w:val="005C3366"/>
    <w:rsid w:val="008A3349"/>
    <w:rsid w:val="00981C13"/>
    <w:rsid w:val="00986B31"/>
    <w:rsid w:val="009C5AAF"/>
    <w:rsid w:val="00A01D15"/>
    <w:rsid w:val="00AA23BA"/>
    <w:rsid w:val="00B30D51"/>
    <w:rsid w:val="00D30F41"/>
    <w:rsid w:val="00D66B80"/>
    <w:rsid w:val="00DD5D86"/>
    <w:rsid w:val="00E120F6"/>
    <w:rsid w:val="00F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0303AA"/>
  <w15:docId w15:val="{EABBA0E6-EC8A-4751-B72A-67B07FF6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5</cp:revision>
  <dcterms:created xsi:type="dcterms:W3CDTF">2016-08-31T14:26:00Z</dcterms:created>
  <dcterms:modified xsi:type="dcterms:W3CDTF">2024-02-26T15:01:00Z</dcterms:modified>
</cp:coreProperties>
</file>