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F6" w:rsidRDefault="00AB40F6" w:rsidP="00AB40F6">
      <w:pPr>
        <w:widowControl w:val="0"/>
        <w:autoSpaceDE w:val="0"/>
        <w:autoSpaceDN w:val="0"/>
        <w:adjustRightInd w:val="0"/>
      </w:pPr>
      <w:bookmarkStart w:id="0" w:name="_GoBack"/>
      <w:bookmarkEnd w:id="0"/>
    </w:p>
    <w:p w:rsidR="00AB40F6" w:rsidRDefault="00AB40F6" w:rsidP="00AB40F6">
      <w:pPr>
        <w:widowControl w:val="0"/>
        <w:autoSpaceDE w:val="0"/>
        <w:autoSpaceDN w:val="0"/>
        <w:adjustRightInd w:val="0"/>
      </w:pPr>
      <w:r>
        <w:rPr>
          <w:b/>
          <w:bCs/>
        </w:rPr>
        <w:t>Section 1400.5050  Insider Information</w:t>
      </w:r>
      <w:r>
        <w:t xml:space="preserve"> </w:t>
      </w:r>
    </w:p>
    <w:p w:rsidR="00AB40F6" w:rsidRDefault="00AB40F6" w:rsidP="00AB40F6">
      <w:pPr>
        <w:widowControl w:val="0"/>
        <w:autoSpaceDE w:val="0"/>
        <w:autoSpaceDN w:val="0"/>
        <w:adjustRightInd w:val="0"/>
      </w:pPr>
    </w:p>
    <w:p w:rsidR="00AB40F6" w:rsidRDefault="00AB40F6" w:rsidP="00AB40F6">
      <w:pPr>
        <w:widowControl w:val="0"/>
        <w:autoSpaceDE w:val="0"/>
        <w:autoSpaceDN w:val="0"/>
        <w:adjustRightInd w:val="0"/>
      </w:pPr>
      <w:r>
        <w:t xml:space="preserve">It is unlawful for the Treasurer or any employee of the Treasurer's office to knowingly use confidential information available only by virtue of that office or employment for actual or anticipated gain for themselves or another person. </w:t>
      </w:r>
    </w:p>
    <w:sectPr w:rsidR="00AB40F6" w:rsidSect="00AB40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0F6"/>
    <w:rsid w:val="000D763C"/>
    <w:rsid w:val="005A3835"/>
    <w:rsid w:val="005C3366"/>
    <w:rsid w:val="00AB40F6"/>
    <w:rsid w:val="00F1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