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7" w:rsidRDefault="00B54A97" w:rsidP="00B54A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4A97" w:rsidRDefault="00B54A97" w:rsidP="00B54A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1500.5520  Suspension</w:t>
      </w:r>
      <w:r>
        <w:t xml:space="preserve"> </w:t>
      </w:r>
    </w:p>
    <w:p w:rsidR="00B54A97" w:rsidRDefault="00B54A97" w:rsidP="00B54A97">
      <w:pPr>
        <w:widowControl w:val="0"/>
        <w:autoSpaceDE w:val="0"/>
        <w:autoSpaceDN w:val="0"/>
        <w:adjustRightInd w:val="0"/>
      </w:pPr>
    </w:p>
    <w:p w:rsidR="00B54A97" w:rsidRDefault="00B54A97" w:rsidP="00B54A97">
      <w:pPr>
        <w:widowControl w:val="0"/>
        <w:autoSpaceDE w:val="0"/>
        <w:autoSpaceDN w:val="0"/>
        <w:adjustRightInd w:val="0"/>
      </w:pPr>
      <w:r>
        <w:t xml:space="preserve">The OG may recommend to CMS that a vendor be suspended from doing business with the State, with one or more agencies, or for specific types of supplies or services.  Suspensions will be governed by 1 Ill. Adm. Code 1.5510 through 1.5550. </w:t>
      </w:r>
    </w:p>
    <w:sectPr w:rsidR="00B54A97" w:rsidSect="00B54A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A97"/>
    <w:rsid w:val="005C3366"/>
    <w:rsid w:val="00B54A97"/>
    <w:rsid w:val="00D57E28"/>
    <w:rsid w:val="00DB6A19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