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B8" w:rsidRDefault="00C60AB8" w:rsidP="00C60AB8">
      <w:pPr>
        <w:widowControl w:val="0"/>
        <w:autoSpaceDE w:val="0"/>
        <w:autoSpaceDN w:val="0"/>
        <w:adjustRightInd w:val="0"/>
      </w:pPr>
    </w:p>
    <w:p w:rsidR="00C60AB8" w:rsidRDefault="00C60AB8" w:rsidP="00C60AB8">
      <w:pPr>
        <w:widowControl w:val="0"/>
        <w:autoSpaceDE w:val="0"/>
        <w:autoSpaceDN w:val="0"/>
        <w:adjustRightInd w:val="0"/>
      </w:pPr>
      <w:r>
        <w:t xml:space="preserve">SOURCE:  Adopted by emergency rulemaking at 22 Ill. Reg. 12893, effective July 1, 1998, for a maximum of 150 days; adopted at 22 Ill. Reg. 21422, effective November 25, 1998; amended at 23 Ill. Reg. </w:t>
      </w:r>
      <w:r w:rsidR="006238B4">
        <w:t>7746, effective June 23, 1999</w:t>
      </w:r>
      <w:r w:rsidR="006A18AF">
        <w:t xml:space="preserve">; recodified Title of the Part at 39 Ill. Reg. </w:t>
      </w:r>
      <w:r w:rsidR="00371FF0">
        <w:t>5903</w:t>
      </w:r>
      <w:bookmarkStart w:id="0" w:name="_GoBack"/>
      <w:bookmarkEnd w:id="0"/>
      <w:r w:rsidR="006238B4">
        <w:t xml:space="preserve">. </w:t>
      </w:r>
    </w:p>
    <w:sectPr w:rsidR="00C60AB8" w:rsidSect="00C60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AB8"/>
    <w:rsid w:val="00096454"/>
    <w:rsid w:val="00371FF0"/>
    <w:rsid w:val="00471DBC"/>
    <w:rsid w:val="005C3366"/>
    <w:rsid w:val="006238B4"/>
    <w:rsid w:val="006A18AF"/>
    <w:rsid w:val="00C60AB8"/>
    <w:rsid w:val="00E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34225C-022D-4528-8502-0A9049E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State of Illinois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Illinois General Assembly</dc:creator>
  <cp:keywords/>
  <dc:description/>
  <cp:lastModifiedBy>King, Melissa A.</cp:lastModifiedBy>
  <cp:revision>5</cp:revision>
  <dcterms:created xsi:type="dcterms:W3CDTF">2012-06-22T00:31:00Z</dcterms:created>
  <dcterms:modified xsi:type="dcterms:W3CDTF">2015-06-16T20:26:00Z</dcterms:modified>
</cp:coreProperties>
</file>