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A2A" w:rsidRPr="0080362E" w:rsidRDefault="00C12E34" w:rsidP="005B0A2A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br w:type="page"/>
      </w:r>
      <w:r w:rsidR="005B0A2A">
        <w:rPr>
          <w:b/>
          <w:bCs/>
        </w:rPr>
        <w:t xml:space="preserve">Section 4400.APPENDIX D  </w:t>
      </w:r>
      <w:r w:rsidR="001F4F03">
        <w:rPr>
          <w:b/>
          <w:bCs/>
        </w:rPr>
        <w:t xml:space="preserve"> </w:t>
      </w:r>
      <w:r w:rsidR="005B0A2A">
        <w:rPr>
          <w:b/>
          <w:bCs/>
        </w:rPr>
        <w:t xml:space="preserve">Archives Records Transfer </w:t>
      </w:r>
      <w:r w:rsidR="005B0A2A" w:rsidRPr="0080362E">
        <w:rPr>
          <w:b/>
          <w:bCs/>
        </w:rPr>
        <w:t>Sheet</w:t>
      </w:r>
      <w:r w:rsidR="005B0A2A" w:rsidRPr="0080362E">
        <w:rPr>
          <w:b/>
        </w:rPr>
        <w:t xml:space="preserve"> </w:t>
      </w:r>
      <w:r w:rsidR="0080362E" w:rsidRPr="0080362E">
        <w:rPr>
          <w:b/>
        </w:rPr>
        <w:t>(Repealed)</w:t>
      </w:r>
    </w:p>
    <w:p w:rsidR="005B0A2A" w:rsidRDefault="005B0A2A" w:rsidP="005B0A2A">
      <w:pPr>
        <w:widowControl w:val="0"/>
        <w:autoSpaceDE w:val="0"/>
        <w:autoSpaceDN w:val="0"/>
        <w:adjustRightInd w:val="0"/>
      </w:pPr>
    </w:p>
    <w:p w:rsidR="007F5A8E" w:rsidRDefault="0080362E" w:rsidP="005B0A2A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Repealed at </w:t>
      </w:r>
      <w:r>
        <w:t>3</w:t>
      </w:r>
      <w:r w:rsidR="00F1522E">
        <w:t>9</w:t>
      </w:r>
      <w:r>
        <w:t xml:space="preserve"> </w:t>
      </w:r>
      <w:r w:rsidRPr="00D55B37">
        <w:t xml:space="preserve">Ill. Reg. </w:t>
      </w:r>
      <w:r w:rsidR="00AC3729">
        <w:t>3031</w:t>
      </w:r>
      <w:r w:rsidRPr="00D55B37">
        <w:t xml:space="preserve">, effective </w:t>
      </w:r>
      <w:r w:rsidR="00AC3729">
        <w:t>February 11, 2015</w:t>
      </w:r>
      <w:r w:rsidRPr="00D55B37">
        <w:t>)</w:t>
      </w:r>
      <w:bookmarkStart w:id="0" w:name="_GoBack"/>
      <w:bookmarkEnd w:id="0"/>
    </w:p>
    <w:sectPr w:rsidR="007F5A8E" w:rsidSect="005B0A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0A2A"/>
    <w:rsid w:val="001A07E8"/>
    <w:rsid w:val="001F4F03"/>
    <w:rsid w:val="002059CA"/>
    <w:rsid w:val="002B1BB0"/>
    <w:rsid w:val="005544B8"/>
    <w:rsid w:val="005B0A2A"/>
    <w:rsid w:val="005C3366"/>
    <w:rsid w:val="00761353"/>
    <w:rsid w:val="007F5A8E"/>
    <w:rsid w:val="0080362E"/>
    <w:rsid w:val="00895204"/>
    <w:rsid w:val="00AC3729"/>
    <w:rsid w:val="00C12E34"/>
    <w:rsid w:val="00C159DA"/>
    <w:rsid w:val="00C92F95"/>
    <w:rsid w:val="00D700D4"/>
    <w:rsid w:val="00DF380E"/>
    <w:rsid w:val="00F1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0B32AAD-7C5B-497F-8BED-D70B9312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4400</vt:lpstr>
    </vt:vector>
  </TitlesOfParts>
  <Company>State of Illinois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4400</dc:title>
  <dc:subject/>
  <dc:creator>Illinois General Assembly</dc:creator>
  <cp:keywords/>
  <dc:description/>
  <cp:lastModifiedBy>King, Melissa A.</cp:lastModifiedBy>
  <cp:revision>6</cp:revision>
  <dcterms:created xsi:type="dcterms:W3CDTF">2015-01-16T15:10:00Z</dcterms:created>
  <dcterms:modified xsi:type="dcterms:W3CDTF">2015-02-23T21:05:00Z</dcterms:modified>
</cp:coreProperties>
</file>