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3B" w:rsidRDefault="005D463B" w:rsidP="008846F1">
      <w:pPr>
        <w:widowControl w:val="0"/>
        <w:autoSpaceDE w:val="0"/>
        <w:autoSpaceDN w:val="0"/>
        <w:adjustRightInd w:val="0"/>
      </w:pPr>
    </w:p>
    <w:p w:rsidR="005D463B" w:rsidRDefault="005D463B" w:rsidP="008846F1">
      <w:pPr>
        <w:widowControl w:val="0"/>
        <w:autoSpaceDE w:val="0"/>
        <w:autoSpaceDN w:val="0"/>
        <w:adjustRightInd w:val="0"/>
        <w:jc w:val="center"/>
      </w:pPr>
      <w:r>
        <w:t>PART 5000</w:t>
      </w:r>
    </w:p>
    <w:p w:rsidR="005D463B" w:rsidRDefault="005D463B" w:rsidP="008846F1">
      <w:pPr>
        <w:widowControl w:val="0"/>
        <w:autoSpaceDE w:val="0"/>
        <w:autoSpaceDN w:val="0"/>
        <w:adjustRightInd w:val="0"/>
        <w:jc w:val="center"/>
      </w:pPr>
      <w:r>
        <w:t>ACQUISITION, MANAGEMENT AND DISPOSAL OF REAL PROPERTY</w:t>
      </w:r>
    </w:p>
    <w:p w:rsidR="00577C5B" w:rsidRDefault="00577C5B" w:rsidP="008846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577C5B" w:rsidSect="008846F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63B"/>
    <w:rsid w:val="001B4586"/>
    <w:rsid w:val="004907A2"/>
    <w:rsid w:val="00577C5B"/>
    <w:rsid w:val="005D463B"/>
    <w:rsid w:val="00636C8C"/>
    <w:rsid w:val="008846F1"/>
    <w:rsid w:val="00B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D9C05F-488D-4241-A188-CC834138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5000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5000</dc:title>
  <dc:subject/>
  <dc:creator>MessingerRR</dc:creator>
  <cp:keywords/>
  <dc:description/>
  <cp:lastModifiedBy>Shipley, Melissa A.</cp:lastModifiedBy>
  <cp:revision>4</cp:revision>
  <dcterms:created xsi:type="dcterms:W3CDTF">2012-06-22T00:38:00Z</dcterms:created>
  <dcterms:modified xsi:type="dcterms:W3CDTF">2022-02-24T21:52:00Z</dcterms:modified>
</cp:coreProperties>
</file>