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36C" w:rsidRDefault="0045636C" w:rsidP="0045636C">
      <w:pPr>
        <w:widowControl w:val="0"/>
        <w:autoSpaceDE w:val="0"/>
        <w:autoSpaceDN w:val="0"/>
        <w:adjustRightInd w:val="0"/>
      </w:pPr>
    </w:p>
    <w:p w:rsidR="0045636C" w:rsidRDefault="0045636C" w:rsidP="0045636C">
      <w:pPr>
        <w:widowControl w:val="0"/>
        <w:autoSpaceDE w:val="0"/>
        <w:autoSpaceDN w:val="0"/>
        <w:adjustRightInd w:val="0"/>
      </w:pPr>
      <w:r>
        <w:rPr>
          <w:b/>
          <w:bCs/>
        </w:rPr>
        <w:t>Section 5010.490  Discrepancies</w:t>
      </w:r>
      <w:r>
        <w:t xml:space="preserve"> </w:t>
      </w:r>
    </w:p>
    <w:p w:rsidR="0045636C" w:rsidRDefault="0045636C" w:rsidP="0045636C">
      <w:pPr>
        <w:widowControl w:val="0"/>
        <w:autoSpaceDE w:val="0"/>
        <w:autoSpaceDN w:val="0"/>
        <w:adjustRightInd w:val="0"/>
      </w:pPr>
    </w:p>
    <w:p w:rsidR="0045636C" w:rsidRDefault="0045636C" w:rsidP="0045636C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Agencies must report all discrepancies between the previous certificate of inventory certification and the current inventory to the </w:t>
      </w:r>
      <w:r w:rsidR="00233DF8">
        <w:t>Department</w:t>
      </w:r>
      <w:r>
        <w:t xml:space="preserve">. </w:t>
      </w:r>
    </w:p>
    <w:p w:rsidR="0045636C" w:rsidRDefault="0045636C" w:rsidP="00023090">
      <w:pPr>
        <w:widowControl w:val="0"/>
        <w:autoSpaceDE w:val="0"/>
        <w:autoSpaceDN w:val="0"/>
        <w:adjustRightInd w:val="0"/>
      </w:pPr>
    </w:p>
    <w:p w:rsidR="0045636C" w:rsidRDefault="0045636C" w:rsidP="0045636C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Agencies shall be allowed a reasonable amount of time for searches for overlooked items in order to resolve discrepancies. </w:t>
      </w:r>
    </w:p>
    <w:p w:rsidR="0045636C" w:rsidRDefault="0045636C" w:rsidP="00023090">
      <w:pPr>
        <w:widowControl w:val="0"/>
        <w:autoSpaceDE w:val="0"/>
        <w:autoSpaceDN w:val="0"/>
        <w:adjustRightInd w:val="0"/>
      </w:pPr>
    </w:p>
    <w:p w:rsidR="0045636C" w:rsidRDefault="0045636C" w:rsidP="0045636C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Newly acquired property purchased within </w:t>
      </w:r>
      <w:r w:rsidR="00983661">
        <w:t xml:space="preserve">90 </w:t>
      </w:r>
      <w:r>
        <w:t xml:space="preserve">days </w:t>
      </w:r>
      <w:r w:rsidR="00983661">
        <w:t xml:space="preserve">prior to the </w:t>
      </w:r>
      <w:r>
        <w:t xml:space="preserve">inventory shall not be reported as a discrepancy. </w:t>
      </w:r>
    </w:p>
    <w:p w:rsidR="0045636C" w:rsidRDefault="0045636C" w:rsidP="00023090">
      <w:pPr>
        <w:widowControl w:val="0"/>
        <w:autoSpaceDE w:val="0"/>
        <w:autoSpaceDN w:val="0"/>
        <w:adjustRightInd w:val="0"/>
      </w:pPr>
    </w:p>
    <w:p w:rsidR="0045636C" w:rsidRDefault="0045636C" w:rsidP="0045636C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>
        <w:tab/>
        <w:t xml:space="preserve">Discrepancy ratios shall be calculated as follows:  percentage of discrepancy equals total value of discrepancies divided by value of total inventory minus lands and improvements. </w:t>
      </w:r>
    </w:p>
    <w:p w:rsidR="0045636C" w:rsidRDefault="0045636C" w:rsidP="00023090">
      <w:pPr>
        <w:widowControl w:val="0"/>
        <w:autoSpaceDE w:val="0"/>
        <w:autoSpaceDN w:val="0"/>
        <w:adjustRightInd w:val="0"/>
      </w:pPr>
    </w:p>
    <w:p w:rsidR="0045636C" w:rsidRDefault="0045636C" w:rsidP="0045636C">
      <w:pPr>
        <w:widowControl w:val="0"/>
        <w:autoSpaceDE w:val="0"/>
        <w:autoSpaceDN w:val="0"/>
        <w:adjustRightInd w:val="0"/>
        <w:ind w:left="1440" w:hanging="720"/>
      </w:pPr>
      <w:r>
        <w:t>e)</w:t>
      </w:r>
      <w:r>
        <w:tab/>
        <w:t xml:space="preserve">Discrepancy rates shall be computed using the total purchase price of equipment items.  Purchase prices for buildings, land and improvements shall not be included in discrepancy figures. </w:t>
      </w:r>
    </w:p>
    <w:p w:rsidR="0045636C" w:rsidRDefault="0045636C" w:rsidP="00023090">
      <w:pPr>
        <w:widowControl w:val="0"/>
        <w:autoSpaceDE w:val="0"/>
        <w:autoSpaceDN w:val="0"/>
        <w:adjustRightInd w:val="0"/>
      </w:pPr>
    </w:p>
    <w:p w:rsidR="0045636C" w:rsidRDefault="0045636C" w:rsidP="0045636C">
      <w:pPr>
        <w:widowControl w:val="0"/>
        <w:autoSpaceDE w:val="0"/>
        <w:autoSpaceDN w:val="0"/>
        <w:adjustRightInd w:val="0"/>
        <w:ind w:left="1440" w:hanging="720"/>
      </w:pPr>
      <w:r>
        <w:t>f)</w:t>
      </w:r>
      <w:r>
        <w:tab/>
        <w:t xml:space="preserve">The </w:t>
      </w:r>
      <w:r w:rsidR="00233DF8">
        <w:t>Department requires</w:t>
      </w:r>
      <w:r w:rsidR="00F70E87">
        <w:t xml:space="preserve"> </w:t>
      </w:r>
      <w:r>
        <w:t xml:space="preserve">the following actions in the presence of unusually large discrepancies: </w:t>
      </w:r>
    </w:p>
    <w:p w:rsidR="0045636C" w:rsidRDefault="0045636C" w:rsidP="00023090">
      <w:pPr>
        <w:widowControl w:val="0"/>
        <w:autoSpaceDE w:val="0"/>
        <w:autoSpaceDN w:val="0"/>
        <w:adjustRightInd w:val="0"/>
      </w:pPr>
    </w:p>
    <w:p w:rsidR="0045636C" w:rsidRDefault="0045636C" w:rsidP="0045636C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</w:r>
      <w:r w:rsidR="00983661">
        <w:t>re-examination</w:t>
      </w:r>
      <w:r>
        <w:t xml:space="preserve"> of inventory and </w:t>
      </w:r>
      <w:r w:rsidR="00A41F93">
        <w:t xml:space="preserve">a </w:t>
      </w:r>
      <w:r>
        <w:t xml:space="preserve">written explanation; and/or </w:t>
      </w:r>
    </w:p>
    <w:p w:rsidR="0045636C" w:rsidRDefault="0045636C" w:rsidP="00023090">
      <w:pPr>
        <w:widowControl w:val="0"/>
        <w:autoSpaceDE w:val="0"/>
        <w:autoSpaceDN w:val="0"/>
        <w:adjustRightInd w:val="0"/>
      </w:pPr>
    </w:p>
    <w:p w:rsidR="0045636C" w:rsidRDefault="00A41F93" w:rsidP="0045636C">
      <w:pPr>
        <w:widowControl w:val="0"/>
        <w:autoSpaceDE w:val="0"/>
        <w:autoSpaceDN w:val="0"/>
        <w:adjustRightInd w:val="0"/>
        <w:ind w:left="2160" w:hanging="720"/>
      </w:pPr>
      <w:r>
        <w:t>2</w:t>
      </w:r>
      <w:r w:rsidR="0045636C">
        <w:t>)</w:t>
      </w:r>
      <w:r w:rsidR="0045636C">
        <w:tab/>
        <w:t xml:space="preserve">on-site investigation. </w:t>
      </w:r>
    </w:p>
    <w:p w:rsidR="0045636C" w:rsidRDefault="0045636C" w:rsidP="00023090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0174EB" w:rsidRPr="00DC7214" w:rsidRDefault="00300967" w:rsidP="0045636C">
      <w:pPr>
        <w:widowControl w:val="0"/>
        <w:autoSpaceDE w:val="0"/>
        <w:autoSpaceDN w:val="0"/>
        <w:adjustRightInd w:val="0"/>
        <w:ind w:left="1440" w:hanging="720"/>
      </w:pPr>
      <w:r>
        <w:t>(Source:  Amended at 4</w:t>
      </w:r>
      <w:r w:rsidR="006044CA">
        <w:t>3</w:t>
      </w:r>
      <w:r>
        <w:t xml:space="preserve"> Ill. Reg. </w:t>
      </w:r>
      <w:r w:rsidR="00691BA2">
        <w:t>5637</w:t>
      </w:r>
      <w:r>
        <w:t xml:space="preserve">, effective </w:t>
      </w:r>
      <w:r w:rsidR="00691BA2">
        <w:t>May 3, 2019</w:t>
      </w:r>
      <w:r>
        <w:t>)</w:t>
      </w:r>
    </w:p>
    <w:sectPr w:rsidR="000174EB" w:rsidRPr="00DC7214" w:rsidSect="006234A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29DB" w:rsidRDefault="00F429DB">
      <w:r>
        <w:separator/>
      </w:r>
    </w:p>
  </w:endnote>
  <w:endnote w:type="continuationSeparator" w:id="0">
    <w:p w:rsidR="00F429DB" w:rsidRDefault="00F429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29DB" w:rsidRDefault="00F429DB">
      <w:r>
        <w:separator/>
      </w:r>
    </w:p>
  </w:footnote>
  <w:footnote w:type="continuationSeparator" w:id="0">
    <w:p w:rsidR="00F429DB" w:rsidRDefault="00F429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9DB"/>
    <w:rsid w:val="00001F1D"/>
    <w:rsid w:val="00003CEF"/>
    <w:rsid w:val="00011A7D"/>
    <w:rsid w:val="000122C7"/>
    <w:rsid w:val="000133BC"/>
    <w:rsid w:val="00014324"/>
    <w:rsid w:val="000158C8"/>
    <w:rsid w:val="00016F74"/>
    <w:rsid w:val="000174EB"/>
    <w:rsid w:val="00023090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772F3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2D54"/>
    <w:rsid w:val="00174FFD"/>
    <w:rsid w:val="001830D0"/>
    <w:rsid w:val="001915E7"/>
    <w:rsid w:val="00193ABB"/>
    <w:rsid w:val="0019502A"/>
    <w:rsid w:val="001A6EDB"/>
    <w:rsid w:val="001B5F27"/>
    <w:rsid w:val="001C1D61"/>
    <w:rsid w:val="001C36F0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3DF8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0967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26EC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5636C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A7740"/>
    <w:rsid w:val="005B2917"/>
    <w:rsid w:val="005C7438"/>
    <w:rsid w:val="005D35F3"/>
    <w:rsid w:val="005E03A7"/>
    <w:rsid w:val="005E3D55"/>
    <w:rsid w:val="005E5FC0"/>
    <w:rsid w:val="005F2891"/>
    <w:rsid w:val="006044CA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1BA2"/>
    <w:rsid w:val="00692220"/>
    <w:rsid w:val="006932A1"/>
    <w:rsid w:val="0069341B"/>
    <w:rsid w:val="00694C82"/>
    <w:rsid w:val="00695CB6"/>
    <w:rsid w:val="00695DC3"/>
    <w:rsid w:val="00697F1A"/>
    <w:rsid w:val="006A042E"/>
    <w:rsid w:val="006A1A99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661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E7D1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1F93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4D31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47E34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CF4CC6"/>
    <w:rsid w:val="00D03A79"/>
    <w:rsid w:val="00D0676C"/>
    <w:rsid w:val="00D10D50"/>
    <w:rsid w:val="00D17DC3"/>
    <w:rsid w:val="00D2155A"/>
    <w:rsid w:val="00D26706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1A6B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29DB"/>
    <w:rsid w:val="00F43DEE"/>
    <w:rsid w:val="00F44D59"/>
    <w:rsid w:val="00F46DB5"/>
    <w:rsid w:val="00F50CD3"/>
    <w:rsid w:val="00F51039"/>
    <w:rsid w:val="00F525F7"/>
    <w:rsid w:val="00F70E8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3CC56B-F242-4439-9E32-9C930D434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636C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912</Characters>
  <Application>Microsoft Office Word</Application>
  <DocSecurity>0</DocSecurity>
  <Lines>7</Lines>
  <Paragraphs>2</Paragraphs>
  <ScaleCrop>false</ScaleCrop>
  <Company/>
  <LinksUpToDate>false</LinksUpToDate>
  <CharactersWithSpaces>1063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Thomas, Vicki D.</dc:creator>
  <cp:keywords/>
  <dc:description/>
  <cp:lastModifiedBy>Lane, Arlene L.</cp:lastModifiedBy>
  <cp:revision>5</cp:revision>
  <dcterms:created xsi:type="dcterms:W3CDTF">2019-04-04T18:58:00Z</dcterms:created>
  <dcterms:modified xsi:type="dcterms:W3CDTF">2019-05-14T16:07:00Z</dcterms:modified>
</cp:coreProperties>
</file>