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B038B" w14:textId="77777777" w:rsidR="0099659C" w:rsidRDefault="0099659C" w:rsidP="0099659C">
      <w:pPr>
        <w:widowControl w:val="0"/>
        <w:autoSpaceDE w:val="0"/>
        <w:autoSpaceDN w:val="0"/>
        <w:adjustRightInd w:val="0"/>
      </w:pPr>
    </w:p>
    <w:p w14:paraId="1783F0DF" w14:textId="5BE663E0" w:rsidR="00384148" w:rsidRDefault="0099659C">
      <w:pPr>
        <w:pStyle w:val="JCARMainSourceNote"/>
      </w:pPr>
      <w:r>
        <w:t xml:space="preserve">SOURCE:  Adopted at 4 Ill. Reg. 28, p. 173, effective July 1, 1980; amended at 4 Ill. Reg. 30, p. 1225, effective July 1, 1980, by the Department of Administrative Services; transferred to the Department of Central Management Services by Executive Order 82-1, effective July 1, 1982; amended at 7 Ill. Reg. 2483, effective March 1, 1983; codified at 8 Ill. Reg. 8180; amended at 9 Ill. Reg. 13720, effective August 21, 1985; amended at 13 Ill. Reg. 13829, effective August 22, 1989; amended at 15 Ill. Reg. 7553, effective May 7, 1991; amended at 19 Ill. Reg. 14774, effective October 5, 1995; amended at 25 Ill. Reg. 6221, effective April 17, 2001; amended at 26 Ill. Reg. </w:t>
      </w:r>
      <w:r w:rsidR="00574819">
        <w:t>9695, effective June 19, 2002</w:t>
      </w:r>
      <w:r w:rsidR="00C8184A">
        <w:t xml:space="preserve">; amended at </w:t>
      </w:r>
      <w:r w:rsidR="004064E9">
        <w:t>30</w:t>
      </w:r>
      <w:r w:rsidR="00C8184A">
        <w:t xml:space="preserve"> Ill. Reg. </w:t>
      </w:r>
      <w:r w:rsidR="00613578">
        <w:t>4587</w:t>
      </w:r>
      <w:r w:rsidR="00C8184A">
        <w:t xml:space="preserve">, effective </w:t>
      </w:r>
      <w:r w:rsidR="00613578">
        <w:t>March 1, 2006</w:t>
      </w:r>
      <w:r w:rsidR="00D07A24">
        <w:t>; amended at 3</w:t>
      </w:r>
      <w:r w:rsidR="00BA1892">
        <w:t>6</w:t>
      </w:r>
      <w:r w:rsidR="00D07A24">
        <w:t xml:space="preserve"> Ill. Reg. </w:t>
      </w:r>
      <w:r w:rsidR="009F00FC">
        <w:t>2089</w:t>
      </w:r>
      <w:r w:rsidR="00D07A24">
        <w:t xml:space="preserve">, effective </w:t>
      </w:r>
      <w:r w:rsidR="009F00FC">
        <w:t>January 24, 2012</w:t>
      </w:r>
      <w:r w:rsidR="00384148">
        <w:t>; amended at 3</w:t>
      </w:r>
      <w:r w:rsidR="000249E1">
        <w:t>8</w:t>
      </w:r>
      <w:r w:rsidR="00384148">
        <w:t xml:space="preserve"> Ill. Reg. </w:t>
      </w:r>
      <w:r w:rsidR="007D6805">
        <w:t>16839</w:t>
      </w:r>
      <w:r w:rsidR="00384148">
        <w:t xml:space="preserve">, effective </w:t>
      </w:r>
      <w:r w:rsidR="007D6805">
        <w:t>July 25, 2014</w:t>
      </w:r>
      <w:r w:rsidR="00835702">
        <w:t xml:space="preserve">; recodified Title of the Part at 39 Ill. Reg. </w:t>
      </w:r>
      <w:r w:rsidR="008C5A8C">
        <w:t>5903</w:t>
      </w:r>
      <w:r w:rsidR="009253CE">
        <w:t>; amended at 4</w:t>
      </w:r>
      <w:r w:rsidR="00143302">
        <w:t>2</w:t>
      </w:r>
      <w:r w:rsidR="009253CE">
        <w:t xml:space="preserve"> Ill. Reg. </w:t>
      </w:r>
      <w:r w:rsidR="00F979C7">
        <w:t>7672</w:t>
      </w:r>
      <w:r w:rsidR="009253CE">
        <w:t xml:space="preserve">, effective </w:t>
      </w:r>
      <w:r w:rsidR="00F979C7">
        <w:t>April 11, 2018</w:t>
      </w:r>
      <w:r w:rsidR="003B4EF7" w:rsidRPr="009F5536">
        <w:t>; amended at 4</w:t>
      </w:r>
      <w:r w:rsidR="003B4EF7">
        <w:t>8</w:t>
      </w:r>
      <w:r w:rsidR="003B4EF7" w:rsidRPr="009F5536">
        <w:t xml:space="preserve"> Ill. Reg. </w:t>
      </w:r>
      <w:r w:rsidR="00893F3B">
        <w:t>16139</w:t>
      </w:r>
      <w:r w:rsidR="003B4EF7" w:rsidRPr="009F5536">
        <w:t xml:space="preserve">, effective </w:t>
      </w:r>
      <w:r w:rsidR="00893F3B">
        <w:t>October 29, 2024</w:t>
      </w:r>
      <w:r w:rsidR="00384148">
        <w:t>.</w:t>
      </w:r>
    </w:p>
    <w:sectPr w:rsidR="00384148" w:rsidSect="009965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59C"/>
    <w:rsid w:val="000249E1"/>
    <w:rsid w:val="00143302"/>
    <w:rsid w:val="00145F4B"/>
    <w:rsid w:val="002337F1"/>
    <w:rsid w:val="00384148"/>
    <w:rsid w:val="003B4EF7"/>
    <w:rsid w:val="004064E9"/>
    <w:rsid w:val="00574819"/>
    <w:rsid w:val="005C3366"/>
    <w:rsid w:val="00613578"/>
    <w:rsid w:val="00671DD2"/>
    <w:rsid w:val="007D6805"/>
    <w:rsid w:val="00835702"/>
    <w:rsid w:val="00893F3B"/>
    <w:rsid w:val="008C5A8C"/>
    <w:rsid w:val="009253CE"/>
    <w:rsid w:val="0099659C"/>
    <w:rsid w:val="009F00FC"/>
    <w:rsid w:val="00BA1892"/>
    <w:rsid w:val="00C8184A"/>
    <w:rsid w:val="00D07A24"/>
    <w:rsid w:val="00F9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F34DDF"/>
  <w15:docId w15:val="{50DF9727-44FB-4DC9-A8FF-50315D5F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0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Shipley, Melissa A.</cp:lastModifiedBy>
  <cp:revision>13</cp:revision>
  <dcterms:created xsi:type="dcterms:W3CDTF">2012-06-22T00:43:00Z</dcterms:created>
  <dcterms:modified xsi:type="dcterms:W3CDTF">2024-11-14T19:45:00Z</dcterms:modified>
</cp:coreProperties>
</file>