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FC" w:rsidRDefault="002629FC" w:rsidP="002629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29FC" w:rsidRDefault="002629FC" w:rsidP="002629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1.35  Fees</w:t>
      </w:r>
      <w:r>
        <w:t xml:space="preserve"> </w:t>
      </w:r>
    </w:p>
    <w:p w:rsidR="002629FC" w:rsidRDefault="002629FC" w:rsidP="002629FC">
      <w:pPr>
        <w:widowControl w:val="0"/>
        <w:autoSpaceDE w:val="0"/>
        <w:autoSpaceDN w:val="0"/>
        <w:adjustRightInd w:val="0"/>
      </w:pPr>
    </w:p>
    <w:p w:rsidR="002629FC" w:rsidRDefault="002629FC" w:rsidP="002629FC">
      <w:pPr>
        <w:widowControl w:val="0"/>
        <w:autoSpaceDE w:val="0"/>
        <w:autoSpaceDN w:val="0"/>
        <w:adjustRightInd w:val="0"/>
      </w:pPr>
      <w:r>
        <w:t xml:space="preserve">The Grantee shall not pay a fee from grant funds awarded by the Department for the purpose of developing an application for financial assistance from the Department. </w:t>
      </w:r>
    </w:p>
    <w:p w:rsidR="002629FC" w:rsidRDefault="002629FC" w:rsidP="002629FC">
      <w:pPr>
        <w:widowControl w:val="0"/>
        <w:autoSpaceDE w:val="0"/>
        <w:autoSpaceDN w:val="0"/>
        <w:adjustRightInd w:val="0"/>
      </w:pPr>
    </w:p>
    <w:p w:rsidR="002629FC" w:rsidRDefault="002629FC" w:rsidP="002629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20321, effective December 15, 1989) </w:t>
      </w:r>
    </w:p>
    <w:sectPr w:rsidR="002629FC" w:rsidSect="002629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9FC"/>
    <w:rsid w:val="00100CC8"/>
    <w:rsid w:val="002629FC"/>
    <w:rsid w:val="005C3366"/>
    <w:rsid w:val="00685A7E"/>
    <w:rsid w:val="00914716"/>
    <w:rsid w:val="00C7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