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8AB" w:rsidRDefault="003508AB" w:rsidP="003508AB">
      <w:pPr>
        <w:widowControl w:val="0"/>
        <w:autoSpaceDE w:val="0"/>
        <w:autoSpaceDN w:val="0"/>
        <w:adjustRightInd w:val="0"/>
      </w:pPr>
      <w:bookmarkStart w:id="0" w:name="_GoBack"/>
      <w:bookmarkEnd w:id="0"/>
    </w:p>
    <w:p w:rsidR="003508AB" w:rsidRDefault="003508AB" w:rsidP="003508AB">
      <w:pPr>
        <w:widowControl w:val="0"/>
        <w:autoSpaceDE w:val="0"/>
        <w:autoSpaceDN w:val="0"/>
        <w:adjustRightInd w:val="0"/>
      </w:pPr>
      <w:r>
        <w:rPr>
          <w:b/>
          <w:bCs/>
        </w:rPr>
        <w:t>Section 1.190  State Not Liable</w:t>
      </w:r>
      <w:r>
        <w:t xml:space="preserve"> </w:t>
      </w:r>
    </w:p>
    <w:p w:rsidR="003508AB" w:rsidRDefault="003508AB" w:rsidP="003508AB">
      <w:pPr>
        <w:widowControl w:val="0"/>
        <w:autoSpaceDE w:val="0"/>
        <w:autoSpaceDN w:val="0"/>
        <w:adjustRightInd w:val="0"/>
      </w:pPr>
    </w:p>
    <w:p w:rsidR="003508AB" w:rsidRDefault="003508AB" w:rsidP="003508AB">
      <w:pPr>
        <w:widowControl w:val="0"/>
        <w:autoSpaceDE w:val="0"/>
        <w:autoSpaceDN w:val="0"/>
        <w:adjustRightInd w:val="0"/>
      </w:pPr>
      <w:r>
        <w:t xml:space="preserve">The Grantee shall save the State of Illinois harmless from any and all claims, demands, and actions based upon or arising out of any services performed by themselves or by their associates and employers under this Grant.  The Department by entering into this grant agreement does not pledge or promise to pledge the assets of the State, nor does it promise to pay any compensation payable to the Grantee or its subrecipients from any monies of the treasury of the State except such monies as shall be granted and paid to the Grantee by the Department. </w:t>
      </w:r>
    </w:p>
    <w:p w:rsidR="003508AB" w:rsidRDefault="003508AB" w:rsidP="003508AB">
      <w:pPr>
        <w:widowControl w:val="0"/>
        <w:autoSpaceDE w:val="0"/>
        <w:autoSpaceDN w:val="0"/>
        <w:adjustRightInd w:val="0"/>
      </w:pPr>
    </w:p>
    <w:p w:rsidR="003508AB" w:rsidRDefault="003508AB" w:rsidP="003508AB">
      <w:pPr>
        <w:widowControl w:val="0"/>
        <w:autoSpaceDE w:val="0"/>
        <w:autoSpaceDN w:val="0"/>
        <w:adjustRightInd w:val="0"/>
        <w:ind w:left="1440" w:hanging="720"/>
      </w:pPr>
      <w:r>
        <w:t xml:space="preserve">(Source:  Added at 13 Ill. Reg. 20321, effective December 15, 1989) </w:t>
      </w:r>
    </w:p>
    <w:sectPr w:rsidR="003508AB" w:rsidSect="003508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08AB"/>
    <w:rsid w:val="002B5048"/>
    <w:rsid w:val="003508AB"/>
    <w:rsid w:val="00592E14"/>
    <w:rsid w:val="005C3366"/>
    <w:rsid w:val="00B52361"/>
    <w:rsid w:val="00DB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2012-06-22T00:45:00Z</dcterms:created>
  <dcterms:modified xsi:type="dcterms:W3CDTF">2012-06-22T00:45:00Z</dcterms:modified>
</cp:coreProperties>
</file>