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38" w:rsidRDefault="00D07738" w:rsidP="00D07738">
      <w:pPr>
        <w:widowControl w:val="0"/>
        <w:autoSpaceDE w:val="0"/>
        <w:autoSpaceDN w:val="0"/>
        <w:adjustRightInd w:val="0"/>
      </w:pPr>
      <w:bookmarkStart w:id="0" w:name="_GoBack"/>
      <w:bookmarkEnd w:id="0"/>
    </w:p>
    <w:p w:rsidR="00D07738" w:rsidRDefault="00D07738" w:rsidP="00D07738">
      <w:pPr>
        <w:widowControl w:val="0"/>
        <w:autoSpaceDE w:val="0"/>
        <w:autoSpaceDN w:val="0"/>
        <w:adjustRightInd w:val="0"/>
      </w:pPr>
      <w:r>
        <w:rPr>
          <w:b/>
          <w:bCs/>
        </w:rPr>
        <w:t xml:space="preserve">Section </w:t>
      </w:r>
      <w:proofErr w:type="gramStart"/>
      <w:r>
        <w:rPr>
          <w:b/>
          <w:bCs/>
        </w:rPr>
        <w:t>1.195  Insurance</w:t>
      </w:r>
      <w:proofErr w:type="gramEnd"/>
      <w:r>
        <w:t xml:space="preserve"> </w:t>
      </w:r>
    </w:p>
    <w:p w:rsidR="00D07738" w:rsidRDefault="00D07738" w:rsidP="00D07738">
      <w:pPr>
        <w:widowControl w:val="0"/>
        <w:autoSpaceDE w:val="0"/>
        <w:autoSpaceDN w:val="0"/>
        <w:adjustRightInd w:val="0"/>
      </w:pPr>
    </w:p>
    <w:p w:rsidR="00D07738" w:rsidRDefault="00D07738" w:rsidP="00D07738">
      <w:pPr>
        <w:widowControl w:val="0"/>
        <w:autoSpaceDE w:val="0"/>
        <w:autoSpaceDN w:val="0"/>
        <w:adjustRightInd w:val="0"/>
        <w:ind w:left="1440" w:hanging="720"/>
      </w:pPr>
      <w:r>
        <w:t>a)</w:t>
      </w:r>
      <w:r>
        <w:tab/>
        <w:t xml:space="preserve">The Grantee agrees to assume all risk of loss and to indemnify and hold the Department, its officers, agents and employees, harmless from and against any and all liabilities, demands, claims, damages, suits, costs, fees, and expenses incident thereto, for injuries or death to persons and for loss of, damage to, or destruction of property because of Grantee's negligence, intentional acts or omissions.  In the event of any demand or claim, the Department will notify the Grantee in writing.  The Department may elect to defend any such demand or claim against the Department and will be entitled to be paid by the Grantee for all damages. </w:t>
      </w:r>
    </w:p>
    <w:p w:rsidR="002E53FC" w:rsidRDefault="002E53FC" w:rsidP="00D07738">
      <w:pPr>
        <w:widowControl w:val="0"/>
        <w:autoSpaceDE w:val="0"/>
        <w:autoSpaceDN w:val="0"/>
        <w:adjustRightInd w:val="0"/>
        <w:ind w:left="1440" w:hanging="720"/>
      </w:pPr>
    </w:p>
    <w:p w:rsidR="00D07738" w:rsidRDefault="00D07738" w:rsidP="00D07738">
      <w:pPr>
        <w:widowControl w:val="0"/>
        <w:autoSpaceDE w:val="0"/>
        <w:autoSpaceDN w:val="0"/>
        <w:adjustRightInd w:val="0"/>
        <w:ind w:left="1440" w:hanging="720"/>
      </w:pPr>
      <w:r>
        <w:t>b)</w:t>
      </w:r>
      <w:r>
        <w:tab/>
        <w:t>T</w:t>
      </w:r>
      <w:r w:rsidR="0045406A">
        <w:t>he Grantee shall provide worker</w:t>
      </w:r>
      <w:r>
        <w:t>s</w:t>
      </w:r>
      <w:r w:rsidR="0045406A">
        <w:t>'</w:t>
      </w:r>
      <w:r>
        <w:t xml:space="preserve"> compensation insurance where the same is required, and shall accept full responsibility for the payment of unemployment i</w:t>
      </w:r>
      <w:r w:rsidR="0045406A">
        <w:t>nsurance, premiums for Workers'</w:t>
      </w:r>
      <w:r>
        <w:t xml:space="preserve"> Compensation, Social Security, and retirement and health insurance benefits, as well as all income tax deductions and any other taxes or payroll deductions required by law for its employees who are performing services specified by the grant document. </w:t>
      </w:r>
    </w:p>
    <w:p w:rsidR="00D07738" w:rsidRDefault="00D07738" w:rsidP="00D07738">
      <w:pPr>
        <w:widowControl w:val="0"/>
        <w:autoSpaceDE w:val="0"/>
        <w:autoSpaceDN w:val="0"/>
        <w:adjustRightInd w:val="0"/>
        <w:ind w:left="1440" w:hanging="720"/>
      </w:pPr>
    </w:p>
    <w:p w:rsidR="00D07738" w:rsidRDefault="00D07738" w:rsidP="00D07738">
      <w:pPr>
        <w:widowControl w:val="0"/>
        <w:autoSpaceDE w:val="0"/>
        <w:autoSpaceDN w:val="0"/>
        <w:adjustRightInd w:val="0"/>
        <w:ind w:left="1440" w:hanging="720"/>
      </w:pPr>
      <w:r>
        <w:t xml:space="preserve">(Source:  Added at 13 Ill. Reg. 20321, effective December 15, 1989) </w:t>
      </w:r>
    </w:p>
    <w:sectPr w:rsidR="00D07738" w:rsidSect="00D077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738"/>
    <w:rsid w:val="00167E09"/>
    <w:rsid w:val="001C395A"/>
    <w:rsid w:val="002E53FC"/>
    <w:rsid w:val="0045406A"/>
    <w:rsid w:val="005C3366"/>
    <w:rsid w:val="00B14703"/>
    <w:rsid w:val="00D07738"/>
    <w:rsid w:val="00F2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