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A6" w:rsidRDefault="003649A6" w:rsidP="003649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49A6" w:rsidRDefault="003649A6" w:rsidP="003649A6">
      <w:pPr>
        <w:widowControl w:val="0"/>
        <w:autoSpaceDE w:val="0"/>
        <w:autoSpaceDN w:val="0"/>
        <w:adjustRightInd w:val="0"/>
        <w:jc w:val="center"/>
      </w:pPr>
      <w:r>
        <w:t>PART 2</w:t>
      </w:r>
    </w:p>
    <w:p w:rsidR="003649A6" w:rsidRDefault="003649A6" w:rsidP="003649A6">
      <w:pPr>
        <w:widowControl w:val="0"/>
        <w:autoSpaceDE w:val="0"/>
        <w:autoSpaceDN w:val="0"/>
        <w:adjustRightInd w:val="0"/>
        <w:jc w:val="center"/>
      </w:pPr>
      <w:r>
        <w:t>SPECIAL YOUTH INITIATIVES PROGRAM (REPEALED)</w:t>
      </w:r>
    </w:p>
    <w:sectPr w:rsidR="003649A6" w:rsidSect="003649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9A6"/>
    <w:rsid w:val="002842A6"/>
    <w:rsid w:val="003649A6"/>
    <w:rsid w:val="005C3366"/>
    <w:rsid w:val="008345FA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