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F0" w:rsidRDefault="001B5AF0" w:rsidP="001B5A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AF0" w:rsidRDefault="001B5AF0" w:rsidP="001B5A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310.202  Notification by Authority</w:t>
      </w:r>
      <w:r>
        <w:t xml:space="preserve"> </w:t>
      </w:r>
    </w:p>
    <w:p w:rsidR="001B5AF0" w:rsidRDefault="001B5AF0" w:rsidP="001B5AF0">
      <w:pPr>
        <w:widowControl w:val="0"/>
        <w:autoSpaceDE w:val="0"/>
        <w:autoSpaceDN w:val="0"/>
        <w:adjustRightInd w:val="0"/>
      </w:pPr>
    </w:p>
    <w:p w:rsidR="001B5AF0" w:rsidRDefault="001B5AF0" w:rsidP="001B5A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Notice of Development </w:t>
      </w:r>
    </w:p>
    <w:p w:rsidR="001B5AF0" w:rsidRDefault="002662D9" w:rsidP="00EA6897">
      <w:pPr>
        <w:widowControl w:val="0"/>
        <w:autoSpaceDE w:val="0"/>
        <w:autoSpaceDN w:val="0"/>
        <w:adjustRightInd w:val="0"/>
        <w:ind w:left="1440"/>
      </w:pPr>
      <w:r>
        <w:t>When the Authority accepts an Application</w:t>
      </w:r>
      <w:r w:rsidR="001B5AF0">
        <w:t xml:space="preserve"> for </w:t>
      </w:r>
      <w:r>
        <w:t xml:space="preserve">a Mortgage Loan for </w:t>
      </w:r>
      <w:r w:rsidR="001B5AF0">
        <w:t xml:space="preserve">a proposed Development, the Authority shall give written notice of the proposed Development to the following persons and agencies: </w:t>
      </w:r>
    </w:p>
    <w:p w:rsidR="004E71CD" w:rsidRDefault="004E71CD" w:rsidP="00EA6897">
      <w:pPr>
        <w:widowControl w:val="0"/>
        <w:autoSpaceDE w:val="0"/>
        <w:autoSpaceDN w:val="0"/>
        <w:adjustRightInd w:val="0"/>
        <w:ind w:left="1440"/>
      </w:pPr>
    </w:p>
    <w:p w:rsidR="001B5AF0" w:rsidRDefault="001B5AF0" w:rsidP="001B5A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chairman of the county board of the county in which the Development is proposed to be located; </w:t>
      </w:r>
    </w:p>
    <w:p w:rsidR="004E71CD" w:rsidRDefault="004E71CD" w:rsidP="001B5AF0">
      <w:pPr>
        <w:widowControl w:val="0"/>
        <w:autoSpaceDE w:val="0"/>
        <w:autoSpaceDN w:val="0"/>
        <w:adjustRightInd w:val="0"/>
        <w:ind w:left="2160" w:hanging="720"/>
      </w:pPr>
    </w:p>
    <w:p w:rsidR="001B5AF0" w:rsidRDefault="001B5AF0" w:rsidP="001B5A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mayor or other chief executive of the municipality (means cities, villages and incorporated towns), if any, in which the Development is proposed to be located; </w:t>
      </w:r>
    </w:p>
    <w:p w:rsidR="004E71CD" w:rsidRDefault="004E71CD" w:rsidP="001B5AF0">
      <w:pPr>
        <w:widowControl w:val="0"/>
        <w:autoSpaceDE w:val="0"/>
        <w:autoSpaceDN w:val="0"/>
        <w:adjustRightInd w:val="0"/>
        <w:ind w:left="2160" w:hanging="720"/>
      </w:pPr>
    </w:p>
    <w:p w:rsidR="001B5AF0" w:rsidRDefault="001B5AF0" w:rsidP="001B5AF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municipalities with a population of more than 1,500,000 persons, the alderman of the ward in which the Development is proposed to be located; </w:t>
      </w:r>
    </w:p>
    <w:p w:rsidR="004E71CD" w:rsidRDefault="004E71CD" w:rsidP="001B5AF0">
      <w:pPr>
        <w:widowControl w:val="0"/>
        <w:autoSpaceDE w:val="0"/>
        <w:autoSpaceDN w:val="0"/>
        <w:adjustRightInd w:val="0"/>
        <w:ind w:left="2160" w:hanging="720"/>
      </w:pPr>
    </w:p>
    <w:p w:rsidR="001B5AF0" w:rsidRDefault="001B5AF0" w:rsidP="001B5AF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appropriate Clearinghouses; and </w:t>
      </w:r>
    </w:p>
    <w:p w:rsidR="004E71CD" w:rsidRDefault="004E71CD" w:rsidP="001B5AF0">
      <w:pPr>
        <w:widowControl w:val="0"/>
        <w:autoSpaceDE w:val="0"/>
        <w:autoSpaceDN w:val="0"/>
        <w:adjustRightInd w:val="0"/>
        <w:ind w:left="2160" w:hanging="720"/>
      </w:pPr>
    </w:p>
    <w:p w:rsidR="001B5AF0" w:rsidRDefault="001B5AF0" w:rsidP="001B5AF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each member of the General Assembly from the legislative district in which the Development is proposed to be located. </w:t>
      </w:r>
    </w:p>
    <w:p w:rsidR="004E71CD" w:rsidRDefault="004E71CD" w:rsidP="001B5AF0">
      <w:pPr>
        <w:widowControl w:val="0"/>
        <w:autoSpaceDE w:val="0"/>
        <w:autoSpaceDN w:val="0"/>
        <w:adjustRightInd w:val="0"/>
        <w:ind w:left="1440" w:hanging="720"/>
      </w:pPr>
    </w:p>
    <w:p w:rsidR="001B5AF0" w:rsidRDefault="001B5AF0" w:rsidP="001B5A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Forms </w:t>
      </w:r>
    </w:p>
    <w:p w:rsidR="001B5AF0" w:rsidRDefault="001B5AF0" w:rsidP="00EA6897">
      <w:pPr>
        <w:widowControl w:val="0"/>
        <w:autoSpaceDE w:val="0"/>
        <w:autoSpaceDN w:val="0"/>
        <w:adjustRightInd w:val="0"/>
        <w:ind w:left="1440"/>
      </w:pPr>
      <w:r>
        <w:t xml:space="preserve">Notice under this Section shall be made on Authority forms. </w:t>
      </w:r>
    </w:p>
    <w:p w:rsidR="004E71CD" w:rsidRDefault="004E71CD" w:rsidP="00EA6897">
      <w:pPr>
        <w:widowControl w:val="0"/>
        <w:autoSpaceDE w:val="0"/>
        <w:autoSpaceDN w:val="0"/>
        <w:adjustRightInd w:val="0"/>
        <w:ind w:left="1440"/>
      </w:pPr>
    </w:p>
    <w:p w:rsidR="001B5AF0" w:rsidRDefault="001B5AF0" w:rsidP="001B5A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Contents </w:t>
      </w:r>
    </w:p>
    <w:p w:rsidR="001B5AF0" w:rsidRDefault="001B5AF0" w:rsidP="00EA6897">
      <w:pPr>
        <w:widowControl w:val="0"/>
        <w:autoSpaceDE w:val="0"/>
        <w:autoSpaceDN w:val="0"/>
        <w:adjustRightInd w:val="0"/>
        <w:ind w:left="1440"/>
      </w:pPr>
      <w:r>
        <w:t xml:space="preserve">The notice shall set forth the name and address of the proposed Development; the name, address and telephone number of the developer; the estimated amount of the </w:t>
      </w:r>
      <w:r w:rsidR="002662D9">
        <w:t xml:space="preserve">proposed </w:t>
      </w:r>
      <w:r>
        <w:t>Mortgage</w:t>
      </w:r>
      <w:r w:rsidR="002662D9">
        <w:t xml:space="preserve"> Loans</w:t>
      </w:r>
      <w:r>
        <w:t>; the total number of units; the total number of units</w:t>
      </w:r>
      <w:r w:rsidR="002662D9">
        <w:t xml:space="preserve"> for Low Income and Very Low Income Tenants</w:t>
      </w:r>
      <w:r>
        <w:t xml:space="preserve">; the type of Development (for example, elderly, family or </w:t>
      </w:r>
      <w:r w:rsidR="002662D9">
        <w:t>mentally or physically disabled</w:t>
      </w:r>
      <w:r>
        <w:t xml:space="preserve">); and any other information the Authority deems relevant. </w:t>
      </w:r>
    </w:p>
    <w:p w:rsidR="001B5AF0" w:rsidRDefault="001B5AF0" w:rsidP="001B5AF0">
      <w:pPr>
        <w:widowControl w:val="0"/>
        <w:autoSpaceDE w:val="0"/>
        <w:autoSpaceDN w:val="0"/>
        <w:adjustRightInd w:val="0"/>
        <w:ind w:left="1440" w:hanging="720"/>
      </w:pPr>
    </w:p>
    <w:p w:rsidR="002662D9" w:rsidRPr="00D167D1" w:rsidRDefault="002662D9" w:rsidP="00D167D1">
      <w:pPr>
        <w:ind w:firstLine="720"/>
      </w:pPr>
      <w:r w:rsidRPr="00D167D1">
        <w:t xml:space="preserve">(Source:  Amended at 31 Ill. Reg. </w:t>
      </w:r>
      <w:r w:rsidR="00FA1FDD">
        <w:t>4392</w:t>
      </w:r>
      <w:r w:rsidRPr="00D167D1">
        <w:t xml:space="preserve">, effective </w:t>
      </w:r>
      <w:r w:rsidR="00FA1FDD">
        <w:t>February 28, 2007</w:t>
      </w:r>
      <w:r w:rsidRPr="00D167D1">
        <w:t>)</w:t>
      </w:r>
    </w:p>
    <w:sectPr w:rsidR="002662D9" w:rsidRPr="00D167D1" w:rsidSect="001B5A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AF0"/>
    <w:rsid w:val="00157C7E"/>
    <w:rsid w:val="001737B7"/>
    <w:rsid w:val="001B071A"/>
    <w:rsid w:val="001B5AF0"/>
    <w:rsid w:val="002662D9"/>
    <w:rsid w:val="004E71CD"/>
    <w:rsid w:val="005C3366"/>
    <w:rsid w:val="00BC28F3"/>
    <w:rsid w:val="00C9245C"/>
    <w:rsid w:val="00D167D1"/>
    <w:rsid w:val="00EA6897"/>
    <w:rsid w:val="00F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6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