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60" w:rsidRDefault="00EC3960" w:rsidP="00EC39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3960" w:rsidRDefault="00EC3960" w:rsidP="00EC39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340.101  Statutory Authorization</w:t>
      </w:r>
      <w:r>
        <w:t xml:space="preserve"> </w:t>
      </w:r>
    </w:p>
    <w:p w:rsidR="00EC3960" w:rsidRDefault="00EC3960" w:rsidP="00EC3960">
      <w:pPr>
        <w:widowControl w:val="0"/>
        <w:autoSpaceDE w:val="0"/>
        <w:autoSpaceDN w:val="0"/>
        <w:adjustRightInd w:val="0"/>
      </w:pPr>
    </w:p>
    <w:p w:rsidR="00EC3960" w:rsidRDefault="00EC3960" w:rsidP="00EC3960">
      <w:pPr>
        <w:widowControl w:val="0"/>
        <w:autoSpaceDE w:val="0"/>
        <w:autoSpaceDN w:val="0"/>
        <w:adjustRightInd w:val="0"/>
      </w:pPr>
      <w:r>
        <w:t xml:space="preserve">Pursuant to Section 7.24 of the Illinois Housing Development Act (Ill. Rev. Stat. 1985, </w:t>
      </w:r>
      <w:proofErr w:type="spellStart"/>
      <w:r>
        <w:t>ch.</w:t>
      </w:r>
      <w:proofErr w:type="spellEnd"/>
      <w:r>
        <w:t xml:space="preserve"> 67</w:t>
      </w:r>
      <w:r w:rsidR="00CC41F0">
        <w:t>½</w:t>
      </w:r>
      <w:r>
        <w:t xml:space="preserve">, pars. 307.24) (the "Act"), the Authority is required to establish rules for the making of loans to Lending Institutions.  The purpose of this Part is to comply with that requirement. </w:t>
      </w:r>
    </w:p>
    <w:sectPr w:rsidR="00EC3960" w:rsidSect="00EC39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960"/>
    <w:rsid w:val="000E268A"/>
    <w:rsid w:val="005C3366"/>
    <w:rsid w:val="007C4955"/>
    <w:rsid w:val="00B61D0B"/>
    <w:rsid w:val="00CC41F0"/>
    <w:rsid w:val="00E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General Assembly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