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95" w:rsidRDefault="00466995" w:rsidP="004669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6995" w:rsidRDefault="00466995" w:rsidP="00466995">
      <w:pPr>
        <w:widowControl w:val="0"/>
        <w:autoSpaceDE w:val="0"/>
        <w:autoSpaceDN w:val="0"/>
        <w:adjustRightInd w:val="0"/>
        <w:jc w:val="center"/>
      </w:pPr>
      <w:r>
        <w:t>PART 368</w:t>
      </w:r>
    </w:p>
    <w:p w:rsidR="00466995" w:rsidRDefault="00466995" w:rsidP="00466995">
      <w:pPr>
        <w:widowControl w:val="0"/>
        <w:autoSpaceDE w:val="0"/>
        <w:autoSpaceDN w:val="0"/>
        <w:adjustRightInd w:val="0"/>
        <w:jc w:val="center"/>
      </w:pPr>
      <w:r>
        <w:t>ACCESSIBLE HOUSING DEMONSTRATION GRANT PROGRAM</w:t>
      </w:r>
    </w:p>
    <w:sectPr w:rsidR="00466995" w:rsidSect="004669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995"/>
    <w:rsid w:val="00006131"/>
    <w:rsid w:val="0027352F"/>
    <w:rsid w:val="00466995"/>
    <w:rsid w:val="005C3366"/>
    <w:rsid w:val="00B5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368</vt:lpstr>
    </vt:vector>
  </TitlesOfParts>
  <Company>General Assembly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368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