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A33B" w14:textId="77777777" w:rsidR="007B6E00" w:rsidRPr="007B6E00" w:rsidRDefault="007B6E00" w:rsidP="007B6E00"/>
    <w:p w14:paraId="759CD696" w14:textId="77777777" w:rsidR="00A234AD" w:rsidRPr="007B6E00" w:rsidRDefault="00A234AD" w:rsidP="007B6E00">
      <w:pPr>
        <w:rPr>
          <w:b/>
        </w:rPr>
      </w:pPr>
      <w:r w:rsidRPr="007B6E00">
        <w:rPr>
          <w:b/>
        </w:rPr>
        <w:t xml:space="preserve">Section </w:t>
      </w:r>
      <w:proofErr w:type="gramStart"/>
      <w:r w:rsidRPr="007B6E00">
        <w:rPr>
          <w:b/>
        </w:rPr>
        <w:t>380.205</w:t>
      </w:r>
      <w:r w:rsidR="007B6E00" w:rsidRPr="007B6E00">
        <w:rPr>
          <w:b/>
        </w:rPr>
        <w:t xml:space="preserve">  </w:t>
      </w:r>
      <w:r w:rsidRPr="007B6E00">
        <w:rPr>
          <w:b/>
        </w:rPr>
        <w:t>Reserve</w:t>
      </w:r>
      <w:proofErr w:type="gramEnd"/>
      <w:r w:rsidRPr="007B6E00">
        <w:rPr>
          <w:b/>
        </w:rPr>
        <w:t xml:space="preserve"> Fund</w:t>
      </w:r>
    </w:p>
    <w:p w14:paraId="1CE135A0" w14:textId="77777777" w:rsidR="00A234AD" w:rsidRPr="007B6E00" w:rsidRDefault="00A234AD" w:rsidP="007B6E00"/>
    <w:p w14:paraId="06D2FBCB" w14:textId="77777777" w:rsidR="00A234AD" w:rsidRPr="007B6E00" w:rsidRDefault="00A234AD" w:rsidP="007B6E00">
      <w:pPr>
        <w:ind w:left="1440" w:hanging="720"/>
      </w:pPr>
      <w:r w:rsidRPr="007B6E00">
        <w:t>a)</w:t>
      </w:r>
      <w:r w:rsidRPr="007B6E00">
        <w:tab/>
        <w:t xml:space="preserve">Each Agency shall establish a Reserve Fund </w:t>
      </w:r>
      <w:r w:rsidR="0078464D">
        <w:t xml:space="preserve">in an </w:t>
      </w:r>
      <w:r w:rsidR="008678CC">
        <w:t>interest</w:t>
      </w:r>
      <w:r w:rsidR="009C0E0D">
        <w:t>-bearing</w:t>
      </w:r>
      <w:r w:rsidR="0078464D">
        <w:t xml:space="preserve"> account </w:t>
      </w:r>
      <w:r w:rsidRPr="007B6E00">
        <w:t xml:space="preserve">from </w:t>
      </w:r>
      <w:r w:rsidR="008678CC">
        <w:t>the Annual Receipts</w:t>
      </w:r>
      <w:r w:rsidRPr="007B6E00">
        <w:t xml:space="preserve"> or </w:t>
      </w:r>
      <w:r w:rsidR="00033BB9">
        <w:t>F</w:t>
      </w:r>
      <w:r w:rsidRPr="007B6E00">
        <w:t xml:space="preserve">und </w:t>
      </w:r>
      <w:r w:rsidR="00033BB9">
        <w:t>D</w:t>
      </w:r>
      <w:r w:rsidRPr="007B6E00">
        <w:t xml:space="preserve">istribution, as applicable, to offset decreases in funding caused by periodic fluctuation in </w:t>
      </w:r>
      <w:r w:rsidR="008678CC">
        <w:t>Annual Receipts</w:t>
      </w:r>
      <w:r w:rsidRPr="007B6E00">
        <w:t xml:space="preserve">, to maintain continuity in funding when </w:t>
      </w:r>
      <w:r w:rsidR="00033BB9">
        <w:t>C</w:t>
      </w:r>
      <w:r w:rsidRPr="007B6E00">
        <w:t xml:space="preserve">ommitments expire, and to phase out </w:t>
      </w:r>
      <w:r w:rsidR="00033BB9">
        <w:t>R</w:t>
      </w:r>
      <w:r w:rsidRPr="007B6E00">
        <w:t xml:space="preserve">ental </w:t>
      </w:r>
      <w:r w:rsidR="00033BB9">
        <w:t>A</w:t>
      </w:r>
      <w:r w:rsidRPr="007B6E00">
        <w:t xml:space="preserve">ssistance lost by a shift in any </w:t>
      </w:r>
      <w:r w:rsidR="00033BB9">
        <w:t>G</w:t>
      </w:r>
      <w:r w:rsidRPr="007B6E00">
        <w:t xml:space="preserve">eographic </w:t>
      </w:r>
      <w:r w:rsidR="00033BB9">
        <w:t>A</w:t>
      </w:r>
      <w:r w:rsidRPr="007B6E00">
        <w:t>rea</w:t>
      </w:r>
      <w:r w:rsidR="007B6E00">
        <w:t>'</w:t>
      </w:r>
      <w:r w:rsidRPr="007B6E00">
        <w:t xml:space="preserve">s proportionate </w:t>
      </w:r>
      <w:r w:rsidR="00033BB9">
        <w:t>F</w:t>
      </w:r>
      <w:r w:rsidRPr="007B6E00">
        <w:t xml:space="preserve">und </w:t>
      </w:r>
      <w:r w:rsidR="00033BB9">
        <w:t>D</w:t>
      </w:r>
      <w:r w:rsidRPr="007B6E00">
        <w:t xml:space="preserve">istribution as a result of a new decennial census.  </w:t>
      </w:r>
      <w:r w:rsidR="0078464D">
        <w:t>Municipalities may delegate the responsibility to establish a Reserve Fund to their designated LAAs</w:t>
      </w:r>
      <w:r w:rsidRPr="007B6E00">
        <w:t>.</w:t>
      </w:r>
    </w:p>
    <w:p w14:paraId="671244DB" w14:textId="77777777" w:rsidR="00A234AD" w:rsidRPr="007B6E00" w:rsidRDefault="00A234AD" w:rsidP="007B6E00"/>
    <w:p w14:paraId="42E8628B" w14:textId="77777777" w:rsidR="00D34346" w:rsidRDefault="00A234AD" w:rsidP="007B6E00">
      <w:pPr>
        <w:ind w:left="1440" w:hanging="720"/>
      </w:pPr>
      <w:r w:rsidRPr="007B6E00">
        <w:t>b)</w:t>
      </w:r>
      <w:r w:rsidRPr="007B6E00">
        <w:tab/>
        <w:t xml:space="preserve">The amount to fund the Reserve Fund for the Authority shall be a maximum of 5% of the amount of each </w:t>
      </w:r>
      <w:r w:rsidR="00325408">
        <w:t>year's Annual Receipts</w:t>
      </w:r>
      <w:r w:rsidRPr="007B6E00">
        <w:t xml:space="preserve"> after subtracting the Authority</w:t>
      </w:r>
      <w:r w:rsidR="007B6E00">
        <w:t>'</w:t>
      </w:r>
      <w:r w:rsidRPr="007B6E00">
        <w:t xml:space="preserve">s </w:t>
      </w:r>
      <w:r w:rsidR="008678CC">
        <w:t>administrative</w:t>
      </w:r>
      <w:r w:rsidRPr="007B6E00">
        <w:t xml:space="preserve"> fee and the </w:t>
      </w:r>
      <w:r w:rsidR="00033BB9">
        <w:t>F</w:t>
      </w:r>
      <w:r w:rsidRPr="007B6E00">
        <w:t xml:space="preserve">und </w:t>
      </w:r>
      <w:r w:rsidR="00033BB9">
        <w:t>D</w:t>
      </w:r>
      <w:r w:rsidRPr="007B6E00">
        <w:t xml:space="preserve">istributions to </w:t>
      </w:r>
      <w:r w:rsidR="00033BB9">
        <w:t>M</w:t>
      </w:r>
      <w:r w:rsidRPr="007B6E00">
        <w:t xml:space="preserve">unicipalities.  The amount of each </w:t>
      </w:r>
      <w:r w:rsidR="00033BB9">
        <w:t>M</w:t>
      </w:r>
      <w:r w:rsidRPr="007B6E00">
        <w:t>unicipality</w:t>
      </w:r>
      <w:r w:rsidR="007B6E00">
        <w:t>'</w:t>
      </w:r>
      <w:r w:rsidRPr="007B6E00">
        <w:t xml:space="preserve">s Reserve Fund shall be a maximum of 5% of the </w:t>
      </w:r>
      <w:r w:rsidR="00033BB9">
        <w:t>M</w:t>
      </w:r>
      <w:r w:rsidRPr="007B6E00">
        <w:t>unicipality</w:t>
      </w:r>
      <w:r w:rsidR="007B6E00">
        <w:t>'</w:t>
      </w:r>
      <w:r w:rsidRPr="007B6E00">
        <w:t xml:space="preserve">s </w:t>
      </w:r>
      <w:r w:rsidR="00033BB9">
        <w:t>F</w:t>
      </w:r>
      <w:r w:rsidRPr="007B6E00">
        <w:t xml:space="preserve">und </w:t>
      </w:r>
      <w:r w:rsidR="00033BB9">
        <w:t>D</w:t>
      </w:r>
      <w:r w:rsidRPr="007B6E00">
        <w:t xml:space="preserve">istribution.  Each Reserve Fund shall also include income derived from investing funds in the Reserve Fund and funds received from LAAs that did not use the entire amount of their </w:t>
      </w:r>
      <w:r w:rsidR="00033BB9">
        <w:t>A</w:t>
      </w:r>
      <w:r w:rsidRPr="007B6E00">
        <w:t>llocations.</w:t>
      </w:r>
    </w:p>
    <w:p w14:paraId="6819584B" w14:textId="77777777" w:rsidR="00D34346" w:rsidRDefault="00D34346" w:rsidP="008E6595"/>
    <w:p w14:paraId="2F5D215E" w14:textId="160A32A6" w:rsidR="008678CC" w:rsidRPr="007B6E00" w:rsidRDefault="008678CC" w:rsidP="007B6E00">
      <w:pPr>
        <w:ind w:left="1440" w:hanging="720"/>
      </w:pPr>
      <w:r>
        <w:t>(Source:  Amended at 4</w:t>
      </w:r>
      <w:r w:rsidR="00D34346">
        <w:t>6</w:t>
      </w:r>
      <w:r>
        <w:t xml:space="preserve"> Ill. Reg. </w:t>
      </w:r>
      <w:r w:rsidR="003B7D35">
        <w:t>12608</w:t>
      </w:r>
      <w:r>
        <w:t xml:space="preserve">, effective </w:t>
      </w:r>
      <w:r w:rsidR="003B7D35">
        <w:t>July 7, 2022</w:t>
      </w:r>
      <w:r>
        <w:t>)</w:t>
      </w:r>
    </w:p>
    <w:sectPr w:rsidR="008678CC" w:rsidRPr="007B6E0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D98B" w14:textId="77777777" w:rsidR="00F2450F" w:rsidRDefault="00F2450F">
      <w:r>
        <w:separator/>
      </w:r>
    </w:p>
  </w:endnote>
  <w:endnote w:type="continuationSeparator" w:id="0">
    <w:p w14:paraId="102B0573" w14:textId="77777777" w:rsidR="00F2450F" w:rsidRDefault="00F2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F11C" w14:textId="77777777" w:rsidR="00F2450F" w:rsidRDefault="00F2450F">
      <w:r>
        <w:separator/>
      </w:r>
    </w:p>
  </w:footnote>
  <w:footnote w:type="continuationSeparator" w:id="0">
    <w:p w14:paraId="12A62882" w14:textId="77777777" w:rsidR="00F2450F" w:rsidRDefault="00F2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3BB9"/>
    <w:rsid w:val="00061FD4"/>
    <w:rsid w:val="000D225F"/>
    <w:rsid w:val="000F2F6F"/>
    <w:rsid w:val="00136B47"/>
    <w:rsid w:val="00150267"/>
    <w:rsid w:val="001761DC"/>
    <w:rsid w:val="001C7D95"/>
    <w:rsid w:val="001E3074"/>
    <w:rsid w:val="0022171A"/>
    <w:rsid w:val="00225354"/>
    <w:rsid w:val="002524EC"/>
    <w:rsid w:val="002A643F"/>
    <w:rsid w:val="00325408"/>
    <w:rsid w:val="00337CEB"/>
    <w:rsid w:val="00367A2E"/>
    <w:rsid w:val="003B7D35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6E91"/>
    <w:rsid w:val="005F4571"/>
    <w:rsid w:val="005F77D2"/>
    <w:rsid w:val="006A2114"/>
    <w:rsid w:val="006D5961"/>
    <w:rsid w:val="00780733"/>
    <w:rsid w:val="0078464D"/>
    <w:rsid w:val="007B6E00"/>
    <w:rsid w:val="007C14B2"/>
    <w:rsid w:val="007C4B93"/>
    <w:rsid w:val="00801D20"/>
    <w:rsid w:val="00825C45"/>
    <w:rsid w:val="008271B1"/>
    <w:rsid w:val="00837F88"/>
    <w:rsid w:val="0084781C"/>
    <w:rsid w:val="008678CC"/>
    <w:rsid w:val="008B4361"/>
    <w:rsid w:val="008D4EA0"/>
    <w:rsid w:val="008E6595"/>
    <w:rsid w:val="00935A8C"/>
    <w:rsid w:val="0098276C"/>
    <w:rsid w:val="009A74C6"/>
    <w:rsid w:val="009C0E0D"/>
    <w:rsid w:val="009C4011"/>
    <w:rsid w:val="009C4FD4"/>
    <w:rsid w:val="00A174BB"/>
    <w:rsid w:val="00A2265D"/>
    <w:rsid w:val="00A234AD"/>
    <w:rsid w:val="00A414BC"/>
    <w:rsid w:val="00A600AA"/>
    <w:rsid w:val="00A62F7E"/>
    <w:rsid w:val="00AA04F0"/>
    <w:rsid w:val="00AB29C6"/>
    <w:rsid w:val="00AE120A"/>
    <w:rsid w:val="00AE1744"/>
    <w:rsid w:val="00AE5547"/>
    <w:rsid w:val="00B07E7E"/>
    <w:rsid w:val="00B31598"/>
    <w:rsid w:val="00B35D67"/>
    <w:rsid w:val="00B516F7"/>
    <w:rsid w:val="00B54F49"/>
    <w:rsid w:val="00B66925"/>
    <w:rsid w:val="00B71177"/>
    <w:rsid w:val="00B876EC"/>
    <w:rsid w:val="00BF5EF1"/>
    <w:rsid w:val="00C4537A"/>
    <w:rsid w:val="00CC13F9"/>
    <w:rsid w:val="00CD3723"/>
    <w:rsid w:val="00D34346"/>
    <w:rsid w:val="00D55B37"/>
    <w:rsid w:val="00D62188"/>
    <w:rsid w:val="00D735B8"/>
    <w:rsid w:val="00D81FCB"/>
    <w:rsid w:val="00D93C67"/>
    <w:rsid w:val="00E7288E"/>
    <w:rsid w:val="00E95503"/>
    <w:rsid w:val="00EB424E"/>
    <w:rsid w:val="00F2450F"/>
    <w:rsid w:val="00F43DEE"/>
    <w:rsid w:val="00F7397A"/>
    <w:rsid w:val="00FB1E43"/>
    <w:rsid w:val="00FE4988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5C4F2"/>
  <w15:docId w15:val="{00862D8B-B58C-4E02-A32F-E2920C1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2022-07-22T14:41:00Z</dcterms:modified>
</cp:coreProperties>
</file>