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AC" w:rsidRDefault="009B40AC" w:rsidP="0054638D">
      <w:pPr>
        <w:rPr>
          <w:b/>
          <w:color w:val="000000"/>
          <w:szCs w:val="20"/>
        </w:rPr>
      </w:pPr>
    </w:p>
    <w:p w:rsidR="0054638D" w:rsidRPr="0054638D" w:rsidRDefault="0054638D" w:rsidP="0054638D">
      <w:pPr>
        <w:rPr>
          <w:b/>
          <w:color w:val="000000"/>
          <w:szCs w:val="20"/>
        </w:rPr>
      </w:pPr>
      <w:r w:rsidRPr="0054638D">
        <w:rPr>
          <w:b/>
          <w:color w:val="000000"/>
          <w:szCs w:val="20"/>
        </w:rPr>
        <w:t xml:space="preserve">Section 381.109  Severability </w:t>
      </w:r>
    </w:p>
    <w:p w:rsidR="0054638D" w:rsidRPr="0054638D" w:rsidRDefault="0054638D" w:rsidP="0054638D">
      <w:pPr>
        <w:rPr>
          <w:color w:val="000000"/>
          <w:szCs w:val="20"/>
        </w:rPr>
      </w:pPr>
    </w:p>
    <w:p w:rsidR="0054638D" w:rsidRPr="0054638D" w:rsidRDefault="0054638D" w:rsidP="0054638D">
      <w:pPr>
        <w:rPr>
          <w:color w:val="000000"/>
          <w:szCs w:val="20"/>
        </w:rPr>
      </w:pPr>
      <w:bookmarkStart w:id="0" w:name="_DV_M158"/>
      <w:bookmarkEnd w:id="0"/>
      <w:r w:rsidRPr="0054638D">
        <w:rPr>
          <w:color w:val="000000"/>
          <w:szCs w:val="20"/>
        </w:rPr>
        <w:t>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w:t>
      </w:r>
      <w:bookmarkStart w:id="1" w:name="_GoBack"/>
      <w:bookmarkEnd w:id="1"/>
      <w:r w:rsidRPr="0054638D">
        <w:rPr>
          <w:color w:val="000000"/>
          <w:szCs w:val="20"/>
        </w:rPr>
        <w:t xml:space="preserve"> or Subpart to which the judgment is rendered. </w:t>
      </w:r>
    </w:p>
    <w:sectPr w:rsidR="0054638D" w:rsidRPr="005463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8D" w:rsidRDefault="0054638D">
      <w:r>
        <w:separator/>
      </w:r>
    </w:p>
  </w:endnote>
  <w:endnote w:type="continuationSeparator" w:id="0">
    <w:p w:rsidR="0054638D" w:rsidRDefault="005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8D" w:rsidRDefault="0054638D">
      <w:r>
        <w:separator/>
      </w:r>
    </w:p>
  </w:footnote>
  <w:footnote w:type="continuationSeparator" w:id="0">
    <w:p w:rsidR="0054638D" w:rsidRDefault="00546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8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C21"/>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38D"/>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0A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402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341</Characters>
  <Application>Microsoft Office Word</Application>
  <DocSecurity>0</DocSecurity>
  <Lines>2</Lines>
  <Paragraphs>1</Paragraphs>
  <ScaleCrop>false</ScaleCrop>
  <Company>Illinois General Assembly</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2013-01-29T17:54:00Z</dcterms:created>
  <dcterms:modified xsi:type="dcterms:W3CDTF">2013-01-31T17:24:00Z</dcterms:modified>
</cp:coreProperties>
</file>