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A3" w:rsidRDefault="00C000A3" w:rsidP="00C000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0A3" w:rsidRPr="00C000A3" w:rsidRDefault="00C000A3" w:rsidP="00C000A3">
      <w:pPr>
        <w:rPr>
          <w:b/>
        </w:rPr>
      </w:pPr>
      <w:r w:rsidRPr="00C000A3">
        <w:rPr>
          <w:b/>
        </w:rPr>
        <w:t xml:space="preserve">Section 390.106  Fees and Charges </w:t>
      </w:r>
    </w:p>
    <w:p w:rsidR="00C000A3" w:rsidRPr="00C000A3" w:rsidRDefault="00C000A3" w:rsidP="00C000A3"/>
    <w:p w:rsidR="00C000A3" w:rsidRPr="00C000A3" w:rsidRDefault="00C000A3" w:rsidP="00C000A3">
      <w:r w:rsidRPr="00C000A3">
        <w:t>The Authority will charge no application fee for this Program.</w:t>
      </w:r>
    </w:p>
    <w:sectPr w:rsidR="00C000A3" w:rsidRPr="00C000A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3A" w:rsidRDefault="00A6063A">
      <w:r>
        <w:separator/>
      </w:r>
    </w:p>
  </w:endnote>
  <w:endnote w:type="continuationSeparator" w:id="0">
    <w:p w:rsidR="00A6063A" w:rsidRDefault="00A6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3A" w:rsidRDefault="00A6063A">
      <w:r>
        <w:separator/>
      </w:r>
    </w:p>
  </w:footnote>
  <w:footnote w:type="continuationSeparator" w:id="0">
    <w:p w:rsidR="00A6063A" w:rsidRDefault="00A6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52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1A86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529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178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0437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063A"/>
    <w:rsid w:val="00A623FE"/>
    <w:rsid w:val="00A72534"/>
    <w:rsid w:val="00A809C5"/>
    <w:rsid w:val="00A86FF6"/>
    <w:rsid w:val="00A87EC5"/>
    <w:rsid w:val="00A94967"/>
    <w:rsid w:val="00A97CAE"/>
    <w:rsid w:val="00AA387B"/>
    <w:rsid w:val="00AA615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00A3"/>
    <w:rsid w:val="00C05E6D"/>
    <w:rsid w:val="00C1038A"/>
    <w:rsid w:val="00C153C4"/>
    <w:rsid w:val="00C15FD6"/>
    <w:rsid w:val="00C17F24"/>
    <w:rsid w:val="00C2596B"/>
    <w:rsid w:val="00C319B3"/>
    <w:rsid w:val="00C372DE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0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0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