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4E74E" w14:textId="77777777" w:rsidR="000D7AF4" w:rsidRDefault="000D7AF4" w:rsidP="000D7AF4">
      <w:pPr>
        <w:widowControl w:val="0"/>
        <w:autoSpaceDE w:val="0"/>
        <w:autoSpaceDN w:val="0"/>
        <w:adjustRightInd w:val="0"/>
      </w:pPr>
    </w:p>
    <w:p w14:paraId="740A5AB9" w14:textId="77777777" w:rsidR="000D7AF4" w:rsidRDefault="000D7AF4" w:rsidP="000D7AF4">
      <w:pPr>
        <w:widowControl w:val="0"/>
        <w:autoSpaceDE w:val="0"/>
        <w:autoSpaceDN w:val="0"/>
        <w:adjustRightInd w:val="0"/>
      </w:pPr>
      <w:r>
        <w:rPr>
          <w:b/>
          <w:bCs/>
        </w:rPr>
        <w:t xml:space="preserve">Section </w:t>
      </w:r>
      <w:proofErr w:type="gramStart"/>
      <w:r w:rsidR="00791194">
        <w:rPr>
          <w:b/>
          <w:bCs/>
        </w:rPr>
        <w:t>652</w:t>
      </w:r>
      <w:r>
        <w:rPr>
          <w:b/>
          <w:bCs/>
        </w:rPr>
        <w:t>.20  Definitions</w:t>
      </w:r>
      <w:proofErr w:type="gramEnd"/>
      <w:r>
        <w:t xml:space="preserve"> </w:t>
      </w:r>
    </w:p>
    <w:p w14:paraId="4C475EAC" w14:textId="77777777" w:rsidR="000D7AF4" w:rsidRDefault="000D7AF4" w:rsidP="000D7AF4">
      <w:pPr>
        <w:widowControl w:val="0"/>
        <w:autoSpaceDE w:val="0"/>
        <w:autoSpaceDN w:val="0"/>
        <w:adjustRightInd w:val="0"/>
      </w:pPr>
    </w:p>
    <w:p w14:paraId="6907D9CD" w14:textId="77777777" w:rsidR="000D7AF4" w:rsidRDefault="000D7AF4" w:rsidP="000D7AF4">
      <w:pPr>
        <w:widowControl w:val="0"/>
        <w:autoSpaceDE w:val="0"/>
        <w:autoSpaceDN w:val="0"/>
        <w:adjustRightInd w:val="0"/>
      </w:pPr>
      <w:r>
        <w:t xml:space="preserve">Terms found in this Part, other than those defined in this Section, are used as defined in Section 131.1 of the Insurance Code [215 </w:t>
      </w:r>
      <w:proofErr w:type="spellStart"/>
      <w:r>
        <w:t>ILCS</w:t>
      </w:r>
      <w:proofErr w:type="spellEnd"/>
      <w:r>
        <w:t xml:space="preserve"> 5/131.1]. </w:t>
      </w:r>
    </w:p>
    <w:p w14:paraId="6D3B8E32" w14:textId="77777777" w:rsidR="000D7AF4" w:rsidRDefault="000D7AF4" w:rsidP="000D7AF4">
      <w:pPr>
        <w:widowControl w:val="0"/>
        <w:autoSpaceDE w:val="0"/>
        <w:autoSpaceDN w:val="0"/>
        <w:adjustRightInd w:val="0"/>
      </w:pPr>
    </w:p>
    <w:p w14:paraId="20CB169E" w14:textId="77777777" w:rsidR="000D7AF4" w:rsidRDefault="00CA740D" w:rsidP="000D7AF4">
      <w:pPr>
        <w:ind w:left="1440"/>
      </w:pPr>
      <w:r>
        <w:t>"</w:t>
      </w:r>
      <w:r w:rsidR="000D7AF4">
        <w:t>Code</w:t>
      </w:r>
      <w:r>
        <w:t>"</w:t>
      </w:r>
      <w:r w:rsidR="000D7AF4">
        <w:t xml:space="preserve"> means the Illinois Insurance Code [215 </w:t>
      </w:r>
      <w:proofErr w:type="spellStart"/>
      <w:r w:rsidR="000D7AF4">
        <w:t>ILCS</w:t>
      </w:r>
      <w:proofErr w:type="spellEnd"/>
      <w:r w:rsidR="000D7AF4">
        <w:t xml:space="preserve"> 5].</w:t>
      </w:r>
    </w:p>
    <w:p w14:paraId="2A2F6804" w14:textId="77777777" w:rsidR="00830894" w:rsidRPr="00830894" w:rsidRDefault="00830894" w:rsidP="004D4DC7"/>
    <w:p w14:paraId="77B63944" w14:textId="77777777" w:rsidR="000D7AF4" w:rsidRPr="00830894" w:rsidRDefault="00830894" w:rsidP="00830894">
      <w:pPr>
        <w:ind w:left="1440"/>
      </w:pPr>
      <w:r w:rsidRPr="00830894">
        <w:t>"Controlling person" means any person, firm, association, or corporation that directly or indirectly has the power to direct or cause to be directed the management, control, or activities of an insurer.</w:t>
      </w:r>
    </w:p>
    <w:p w14:paraId="24BFE169" w14:textId="77777777" w:rsidR="00830894" w:rsidRPr="00830894" w:rsidRDefault="00830894" w:rsidP="004D4DC7"/>
    <w:p w14:paraId="70374EC9" w14:textId="77777777" w:rsidR="000D7AF4" w:rsidRDefault="00CA740D" w:rsidP="000D7AF4">
      <w:pPr>
        <w:ind w:left="1440"/>
      </w:pPr>
      <w:r>
        <w:t>"</w:t>
      </w:r>
      <w:r w:rsidR="000D7AF4">
        <w:t>Department</w:t>
      </w:r>
      <w:r>
        <w:t>"</w:t>
      </w:r>
      <w:r w:rsidR="000D7AF4">
        <w:t xml:space="preserve"> means the </w:t>
      </w:r>
      <w:r>
        <w:t xml:space="preserve">Illinois </w:t>
      </w:r>
      <w:r w:rsidR="000D7AF4">
        <w:t>Department of Insurance.</w:t>
      </w:r>
    </w:p>
    <w:p w14:paraId="14D66677" w14:textId="77777777" w:rsidR="000D7AF4" w:rsidRDefault="000D7AF4" w:rsidP="000D7AF4"/>
    <w:p w14:paraId="00259703" w14:textId="77777777" w:rsidR="000D7AF4" w:rsidRDefault="003C581C" w:rsidP="000D7AF4">
      <w:pPr>
        <w:ind w:left="1440"/>
      </w:pPr>
      <w:r>
        <w:t>"</w:t>
      </w:r>
      <w:r w:rsidR="000D7AF4">
        <w:t>Director</w:t>
      </w:r>
      <w:r>
        <w:t>"</w:t>
      </w:r>
      <w:r w:rsidR="000D7AF4">
        <w:t xml:space="preserve"> means the Director of the Illinois Department of Insurance.</w:t>
      </w:r>
    </w:p>
    <w:p w14:paraId="3D1EEEE9" w14:textId="77777777" w:rsidR="000D7AF4" w:rsidRDefault="000D7AF4" w:rsidP="000D7AF4">
      <w:pPr>
        <w:widowControl w:val="0"/>
        <w:autoSpaceDE w:val="0"/>
        <w:autoSpaceDN w:val="0"/>
        <w:adjustRightInd w:val="0"/>
      </w:pPr>
    </w:p>
    <w:p w14:paraId="66C0298D" w14:textId="77777777" w:rsidR="000D7AF4" w:rsidRDefault="003C581C" w:rsidP="000D7AF4">
      <w:pPr>
        <w:widowControl w:val="0"/>
        <w:autoSpaceDE w:val="0"/>
        <w:autoSpaceDN w:val="0"/>
        <w:adjustRightInd w:val="0"/>
        <w:ind w:left="1440"/>
      </w:pPr>
      <w:r>
        <w:t>"</w:t>
      </w:r>
      <w:r w:rsidR="000D7AF4">
        <w:t>Executive officer</w:t>
      </w:r>
      <w:r>
        <w:t>"</w:t>
      </w:r>
      <w:r w:rsidR="000D7AF4">
        <w:t xml:space="preserve"> means any individual charged with active management and control in a senior executive capacity as described by the company's by-laws (including a president, senior vice president, treasurer, secretary, controller, and any other individual regardless of title performing functions the same as those performed by the foregoing officers). </w:t>
      </w:r>
    </w:p>
    <w:p w14:paraId="7506E454" w14:textId="77777777" w:rsidR="000D7AF4" w:rsidRDefault="000D7AF4" w:rsidP="000D7AF4"/>
    <w:p w14:paraId="2472701D" w14:textId="77777777" w:rsidR="000D7AF4" w:rsidRDefault="003C581C" w:rsidP="000D7AF4">
      <w:pPr>
        <w:widowControl w:val="0"/>
        <w:autoSpaceDE w:val="0"/>
        <w:autoSpaceDN w:val="0"/>
        <w:adjustRightInd w:val="0"/>
        <w:ind w:left="1440"/>
      </w:pPr>
      <w:r>
        <w:t>"</w:t>
      </w:r>
      <w:r w:rsidR="000D7AF4">
        <w:t>Foreign insurer</w:t>
      </w:r>
      <w:r>
        <w:t>"</w:t>
      </w:r>
      <w:r w:rsidR="000D7AF4">
        <w:t xml:space="preserve"> shall include an alien insurer except where clearly noted otherwise. </w:t>
      </w:r>
    </w:p>
    <w:p w14:paraId="5543DD47" w14:textId="77777777" w:rsidR="00063C28" w:rsidRDefault="00063C28" w:rsidP="004D4DC7">
      <w:pPr>
        <w:widowControl w:val="0"/>
        <w:autoSpaceDE w:val="0"/>
        <w:autoSpaceDN w:val="0"/>
        <w:adjustRightInd w:val="0"/>
      </w:pPr>
    </w:p>
    <w:p w14:paraId="278CD758" w14:textId="77777777" w:rsidR="002047D5" w:rsidRDefault="002047D5" w:rsidP="002047D5">
      <w:pPr>
        <w:ind w:left="1440"/>
        <w:rPr>
          <w:color w:val="111821"/>
        </w:rPr>
      </w:pPr>
      <w:r>
        <w:t xml:space="preserve">"Lead state commissioner" is the director or commissioner of a state department of insurance designated as the lead state </w:t>
      </w:r>
      <w:r>
        <w:rPr>
          <w:color w:val="111821"/>
        </w:rPr>
        <w:t xml:space="preserve">as described in </w:t>
      </w:r>
      <w:r w:rsidR="00A63F94">
        <w:rPr>
          <w:color w:val="111821"/>
        </w:rPr>
        <w:t xml:space="preserve">215 </w:t>
      </w:r>
      <w:proofErr w:type="spellStart"/>
      <w:r w:rsidR="009E120A">
        <w:rPr>
          <w:color w:val="111821"/>
        </w:rPr>
        <w:t>ILCS</w:t>
      </w:r>
      <w:proofErr w:type="spellEnd"/>
      <w:r w:rsidR="009E120A">
        <w:rPr>
          <w:color w:val="111821"/>
        </w:rPr>
        <w:t xml:space="preserve"> </w:t>
      </w:r>
      <w:r>
        <w:rPr>
          <w:color w:val="111821"/>
        </w:rPr>
        <w:t>5/</w:t>
      </w:r>
      <w:proofErr w:type="spellStart"/>
      <w:r>
        <w:rPr>
          <w:color w:val="111821"/>
        </w:rPr>
        <w:t>131.14b</w:t>
      </w:r>
      <w:proofErr w:type="spellEnd"/>
      <w:r>
        <w:rPr>
          <w:color w:val="111821"/>
        </w:rPr>
        <w:t>(a).</w:t>
      </w:r>
    </w:p>
    <w:p w14:paraId="612E09AF" w14:textId="77777777" w:rsidR="002047D5" w:rsidRDefault="002047D5" w:rsidP="004D4DC7">
      <w:pPr>
        <w:widowControl w:val="0"/>
        <w:autoSpaceDE w:val="0"/>
        <w:autoSpaceDN w:val="0"/>
        <w:adjustRightInd w:val="0"/>
      </w:pPr>
    </w:p>
    <w:p w14:paraId="3E3659B0" w14:textId="77777777" w:rsidR="000D7AF4" w:rsidRDefault="003C581C" w:rsidP="00791194">
      <w:pPr>
        <w:widowControl w:val="0"/>
        <w:autoSpaceDE w:val="0"/>
        <w:autoSpaceDN w:val="0"/>
        <w:adjustRightInd w:val="0"/>
        <w:ind w:left="1440"/>
      </w:pPr>
      <w:r>
        <w:t>"</w:t>
      </w:r>
      <w:r w:rsidR="000D7AF4">
        <w:t>Ultimate controlling person</w:t>
      </w:r>
      <w:r>
        <w:t>"</w:t>
      </w:r>
      <w:r w:rsidR="000D7AF4">
        <w:t xml:space="preserve"> means any controlling person within an insurance holding company system who is not controlled by any other person. </w:t>
      </w:r>
    </w:p>
    <w:p w14:paraId="461B89FB" w14:textId="77777777" w:rsidR="00BE5AFA" w:rsidRDefault="00BE5AFA" w:rsidP="004D4DC7">
      <w:pPr>
        <w:widowControl w:val="0"/>
        <w:autoSpaceDE w:val="0"/>
        <w:autoSpaceDN w:val="0"/>
        <w:adjustRightInd w:val="0"/>
      </w:pPr>
    </w:p>
    <w:p w14:paraId="2989423E" w14:textId="3960C092" w:rsidR="00BE5AFA" w:rsidRDefault="002047D5" w:rsidP="00BE5AFA">
      <w:pPr>
        <w:pStyle w:val="JCARSourceNote"/>
        <w:ind w:left="720"/>
      </w:pPr>
      <w:r>
        <w:t xml:space="preserve">(Source:  Amended at 46 Ill. Reg. </w:t>
      </w:r>
      <w:r w:rsidR="00C35181">
        <w:t>10863</w:t>
      </w:r>
      <w:r>
        <w:t xml:space="preserve">, effective </w:t>
      </w:r>
      <w:r w:rsidR="00C35181">
        <w:t>July 1, 2022</w:t>
      </w:r>
      <w:r w:rsidR="003B266C">
        <w:t>)</w:t>
      </w:r>
    </w:p>
    <w:sectPr w:rsidR="00BE5AFA" w:rsidSect="007E28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E289A"/>
    <w:rsid w:val="00042475"/>
    <w:rsid w:val="00063C28"/>
    <w:rsid w:val="000D7AF4"/>
    <w:rsid w:val="002047D5"/>
    <w:rsid w:val="002A623A"/>
    <w:rsid w:val="0033181B"/>
    <w:rsid w:val="00394E27"/>
    <w:rsid w:val="003B266C"/>
    <w:rsid w:val="003C581C"/>
    <w:rsid w:val="004D4DC7"/>
    <w:rsid w:val="005C3366"/>
    <w:rsid w:val="00634FAF"/>
    <w:rsid w:val="006A0C4C"/>
    <w:rsid w:val="007240CE"/>
    <w:rsid w:val="00791194"/>
    <w:rsid w:val="007E289A"/>
    <w:rsid w:val="00830894"/>
    <w:rsid w:val="00845308"/>
    <w:rsid w:val="009E120A"/>
    <w:rsid w:val="00A57AA0"/>
    <w:rsid w:val="00A63F94"/>
    <w:rsid w:val="00AB4EBB"/>
    <w:rsid w:val="00B22AC6"/>
    <w:rsid w:val="00BE5AFA"/>
    <w:rsid w:val="00C35181"/>
    <w:rsid w:val="00C966C5"/>
    <w:rsid w:val="00CA740D"/>
    <w:rsid w:val="00CC1568"/>
    <w:rsid w:val="00D02B67"/>
    <w:rsid w:val="00D31E60"/>
    <w:rsid w:val="00ED5251"/>
    <w:rsid w:val="00F35001"/>
    <w:rsid w:val="00F8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337082"/>
  <w15:docId w15:val="{1EEB6A93-D340-48F6-8008-CC835BDE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A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57AA0"/>
    <w:pPr>
      <w:widowControl w:val="0"/>
      <w:autoSpaceDE w:val="0"/>
      <w:autoSpaceDN w:val="0"/>
      <w:adjustRightInd w:val="0"/>
      <w:ind w:left="720"/>
      <w:jc w:val="both"/>
    </w:pPr>
  </w:style>
  <w:style w:type="paragraph" w:customStyle="1" w:styleId="JCARSourceNote">
    <w:name w:val="JCAR Source Note"/>
    <w:basedOn w:val="Normal"/>
    <w:rsid w:val="00A57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57694">
      <w:bodyDiv w:val="1"/>
      <w:marLeft w:val="0"/>
      <w:marRight w:val="0"/>
      <w:marTop w:val="0"/>
      <w:marBottom w:val="0"/>
      <w:divBdr>
        <w:top w:val="none" w:sz="0" w:space="0" w:color="auto"/>
        <w:left w:val="none" w:sz="0" w:space="0" w:color="auto"/>
        <w:bottom w:val="none" w:sz="0" w:space="0" w:color="auto"/>
        <w:right w:val="none" w:sz="0" w:space="0" w:color="auto"/>
      </w:divBdr>
    </w:div>
    <w:div w:id="740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852</vt:lpstr>
    </vt:vector>
  </TitlesOfParts>
  <Company>state of illinois</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852</dc:title>
  <dc:subject/>
  <dc:creator>Illinois General Assembly</dc:creator>
  <cp:keywords/>
  <dc:description/>
  <cp:lastModifiedBy>Shipley, Melissa A.</cp:lastModifiedBy>
  <cp:revision>4</cp:revision>
  <dcterms:created xsi:type="dcterms:W3CDTF">2022-06-13T16:15:00Z</dcterms:created>
  <dcterms:modified xsi:type="dcterms:W3CDTF">2022-06-24T14:01:00Z</dcterms:modified>
</cp:coreProperties>
</file>