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F7" w:rsidRDefault="005933F7" w:rsidP="002B6B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33F7" w:rsidRDefault="005933F7" w:rsidP="002B6B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909.10  Authority</w:t>
      </w:r>
      <w:r>
        <w:t xml:space="preserve"> </w:t>
      </w:r>
    </w:p>
    <w:p w:rsidR="005933F7" w:rsidRDefault="005933F7" w:rsidP="002B6B65">
      <w:pPr>
        <w:widowControl w:val="0"/>
        <w:autoSpaceDE w:val="0"/>
        <w:autoSpaceDN w:val="0"/>
        <w:adjustRightInd w:val="0"/>
      </w:pPr>
    </w:p>
    <w:p w:rsidR="005933F7" w:rsidRDefault="005933F7" w:rsidP="002B6B65">
      <w:pPr>
        <w:widowControl w:val="0"/>
        <w:autoSpaceDE w:val="0"/>
        <w:autoSpaceDN w:val="0"/>
        <w:adjustRightInd w:val="0"/>
      </w:pPr>
      <w:r>
        <w:t xml:space="preserve">This Part is issued by the Director of Insurance pursuant to </w:t>
      </w:r>
      <w:r w:rsidR="007D376C">
        <w:t>Sections</w:t>
      </w:r>
      <w:r>
        <w:t xml:space="preserve"> 401 </w:t>
      </w:r>
      <w:r w:rsidR="00654768">
        <w:t xml:space="preserve">and 500-145 </w:t>
      </w:r>
      <w:r>
        <w:t>of the Illinois Insurance Code [215 ILCS 5/401</w:t>
      </w:r>
      <w:r w:rsidR="00654768">
        <w:t xml:space="preserve"> and 500-145</w:t>
      </w:r>
      <w:r>
        <w:t xml:space="preserve">], which </w:t>
      </w:r>
      <w:r w:rsidR="00654768">
        <w:t>empower</w:t>
      </w:r>
      <w:r>
        <w:t xml:space="preserve"> the Director </w:t>
      </w:r>
      <w:r>
        <w:rPr>
          <w:i/>
          <w:iCs/>
        </w:rPr>
        <w:t>to make reasonable rules and regulations as may be necessary for making effective</w:t>
      </w:r>
      <w:r>
        <w:t xml:space="preserve"> the insurance laws of this State. The purpose of this Part is to set forth minimum standards and guidelines to assure a full and truthful disclosure to the public of all material and relevant information in the advertising </w:t>
      </w:r>
      <w:r w:rsidR="00654768">
        <w:t xml:space="preserve">or solicitation </w:t>
      </w:r>
      <w:r>
        <w:t xml:space="preserve">of life insurance policies and annuity contracts.  This Part implements the Illinois Insurance Code </w:t>
      </w:r>
      <w:r w:rsidR="007D0185" w:rsidRPr="00161CCE">
        <w:t>[215 ILCS 5]</w:t>
      </w:r>
      <w:r>
        <w:t xml:space="preserve"> by defining acts and practices </w:t>
      </w:r>
      <w:r w:rsidR="00C25D58">
        <w:t>that</w:t>
      </w:r>
      <w:r>
        <w:t xml:space="preserve"> constitute a violation of one or more of the following Sections of the Illinois Insurance Code:  Sections 149, 151, 236, 237</w:t>
      </w:r>
      <w:r w:rsidR="007D376C">
        <w:t xml:space="preserve"> and</w:t>
      </w:r>
      <w:r>
        <w:t xml:space="preserve"> 426 and </w:t>
      </w:r>
      <w:r w:rsidR="00654768">
        <w:t>Article XXXI</w:t>
      </w:r>
      <w:r w:rsidR="007D0185">
        <w:t xml:space="preserve"> [2</w:t>
      </w:r>
      <w:r>
        <w:t>15 ILCS 5/149, 151, 236, 237</w:t>
      </w:r>
      <w:r w:rsidR="007D376C">
        <w:t xml:space="preserve"> and</w:t>
      </w:r>
      <w:r>
        <w:t xml:space="preserve"> 426 and </w:t>
      </w:r>
      <w:r w:rsidR="00654768">
        <w:t>Article XXXI</w:t>
      </w:r>
      <w:r>
        <w:t xml:space="preserve">], which generally relate to the use of false or misleading statements </w:t>
      </w:r>
      <w:r w:rsidR="00654768">
        <w:t xml:space="preserve">and certain prohibited actions </w:t>
      </w:r>
      <w:r>
        <w:t xml:space="preserve">in the sale of insurance and </w:t>
      </w:r>
      <w:r w:rsidR="007D376C">
        <w:t>that</w:t>
      </w:r>
      <w:r>
        <w:t xml:space="preserve"> apply variously to life insurance companies and to insurance producers and solicitors. </w:t>
      </w:r>
    </w:p>
    <w:p w:rsidR="005933F7" w:rsidRDefault="005933F7" w:rsidP="002B6B65">
      <w:pPr>
        <w:widowControl w:val="0"/>
        <w:autoSpaceDE w:val="0"/>
        <w:autoSpaceDN w:val="0"/>
        <w:adjustRightInd w:val="0"/>
      </w:pPr>
    </w:p>
    <w:p w:rsidR="002D2874" w:rsidRPr="00D55B37" w:rsidRDefault="002D287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C34D1E">
        <w:t>12732</w:t>
      </w:r>
      <w:r w:rsidRPr="00D55B37">
        <w:t xml:space="preserve">, effective </w:t>
      </w:r>
      <w:r w:rsidR="00C34D1E">
        <w:t>January 1, 2008</w:t>
      </w:r>
      <w:r w:rsidRPr="00D55B37">
        <w:t>)</w:t>
      </w:r>
    </w:p>
    <w:sectPr w:rsidR="002D2874" w:rsidRPr="00D55B37" w:rsidSect="002B6B65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3F7"/>
    <w:rsid w:val="00161CCE"/>
    <w:rsid w:val="001D0B2D"/>
    <w:rsid w:val="002B6B65"/>
    <w:rsid w:val="002D2874"/>
    <w:rsid w:val="00572C53"/>
    <w:rsid w:val="005933F7"/>
    <w:rsid w:val="005C7778"/>
    <w:rsid w:val="00654768"/>
    <w:rsid w:val="007420EF"/>
    <w:rsid w:val="007A7A33"/>
    <w:rsid w:val="007D0185"/>
    <w:rsid w:val="007D376C"/>
    <w:rsid w:val="00AE780E"/>
    <w:rsid w:val="00C25D58"/>
    <w:rsid w:val="00C34D1E"/>
    <w:rsid w:val="00F83AED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D0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D0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909</vt:lpstr>
    </vt:vector>
  </TitlesOfParts>
  <Company>state of illinois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909</dc:title>
  <dc:subject/>
  <dc:creator>LambTR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