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DE" w:rsidRDefault="00706DDE" w:rsidP="00725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DDE" w:rsidRDefault="00706DDE" w:rsidP="007258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917.40  Other Definitions</w:t>
      </w:r>
      <w:r>
        <w:t xml:space="preserve"> </w:t>
      </w:r>
    </w:p>
    <w:p w:rsidR="00706DDE" w:rsidRDefault="00706DDE" w:rsidP="00725870">
      <w:pPr>
        <w:widowControl w:val="0"/>
        <w:autoSpaceDE w:val="0"/>
        <w:autoSpaceDN w:val="0"/>
        <w:adjustRightInd w:val="0"/>
      </w:pP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  <w:r>
        <w:t xml:space="preserve">Buyer's Guide means a document which contains, and is limited to, the language contained in Exhibit A of 50 Ill. Adm. Code 930. </w:t>
      </w:r>
    </w:p>
    <w:p w:rsidR="00725870" w:rsidRDefault="00725870" w:rsidP="00725870">
      <w:pPr>
        <w:widowControl w:val="0"/>
        <w:autoSpaceDE w:val="0"/>
        <w:autoSpaceDN w:val="0"/>
        <w:adjustRightInd w:val="0"/>
        <w:ind w:left="1440"/>
      </w:pPr>
    </w:p>
    <w:p w:rsidR="00706DDE" w:rsidRDefault="00927A9E" w:rsidP="00725870">
      <w:pPr>
        <w:widowControl w:val="0"/>
        <w:autoSpaceDE w:val="0"/>
        <w:autoSpaceDN w:val="0"/>
        <w:adjustRightInd w:val="0"/>
        <w:ind w:left="1440"/>
      </w:pPr>
      <w:r>
        <w:t>Direct-Response Sales</w:t>
      </w:r>
      <w:r w:rsidR="00706DDE">
        <w:t xml:space="preserve"> means any sale of life insurance or annuity where the insurer does not utilize an </w:t>
      </w:r>
      <w:r w:rsidR="006D4249" w:rsidRPr="00B56AA5">
        <w:t>insurance producer</w:t>
      </w:r>
      <w:r w:rsidR="008E74E0" w:rsidRPr="008E74E0">
        <w:t xml:space="preserve"> </w:t>
      </w:r>
      <w:r w:rsidR="00706DDE">
        <w:t xml:space="preserve">in the sale or delivery of the policy. </w:t>
      </w:r>
    </w:p>
    <w:p w:rsidR="00725870" w:rsidRDefault="00725870" w:rsidP="00725870">
      <w:pPr>
        <w:widowControl w:val="0"/>
        <w:autoSpaceDE w:val="0"/>
        <w:autoSpaceDN w:val="0"/>
        <w:adjustRightInd w:val="0"/>
        <w:ind w:left="1440"/>
      </w:pPr>
    </w:p>
    <w:p w:rsidR="00706DDE" w:rsidRDefault="00927A9E" w:rsidP="00725870">
      <w:pPr>
        <w:widowControl w:val="0"/>
        <w:autoSpaceDE w:val="0"/>
        <w:autoSpaceDN w:val="0"/>
        <w:adjustRightInd w:val="0"/>
        <w:ind w:left="1440"/>
      </w:pPr>
      <w:r>
        <w:t>Existing Insurer</w:t>
      </w:r>
      <w:r w:rsidR="00706DDE">
        <w:t xml:space="preserve"> means the insurance company whose policy is or will be changed or terminated in such a manner as described within the definition of "replacement." </w:t>
      </w: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</w:p>
    <w:p w:rsidR="00706DDE" w:rsidRDefault="00927A9E" w:rsidP="00725870">
      <w:pPr>
        <w:widowControl w:val="0"/>
        <w:autoSpaceDE w:val="0"/>
        <w:autoSpaceDN w:val="0"/>
        <w:adjustRightInd w:val="0"/>
        <w:ind w:left="1440"/>
      </w:pPr>
      <w:r>
        <w:t>Existing Life Insurance</w:t>
      </w:r>
      <w:r w:rsidR="00706DDE">
        <w:t xml:space="preserve"> means any life insurance or annuity in</w:t>
      </w:r>
      <w:r w:rsidR="004B2AE5">
        <w:t>-</w:t>
      </w:r>
      <w:r w:rsidR="00706DDE">
        <w:t>force</w:t>
      </w:r>
      <w:r w:rsidR="00C054B9">
        <w:t>,</w:t>
      </w:r>
      <w:r w:rsidR="00706DDE">
        <w:t xml:space="preserve"> including insurance under a binding or conditional receipt or </w:t>
      </w:r>
      <w:r w:rsidR="00C054B9">
        <w:t xml:space="preserve">an  </w:t>
      </w:r>
      <w:r w:rsidR="00706DDE">
        <w:t xml:space="preserve">insurance policy that is within an unconditional refund period, but excluding life insurance obtained through the exercise of a dividend option. </w:t>
      </w: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</w:p>
    <w:p w:rsidR="00706DDE" w:rsidRPr="00B56AA5" w:rsidRDefault="006D4249" w:rsidP="00725870">
      <w:pPr>
        <w:widowControl w:val="0"/>
        <w:autoSpaceDE w:val="0"/>
        <w:autoSpaceDN w:val="0"/>
        <w:adjustRightInd w:val="0"/>
        <w:ind w:left="1440"/>
      </w:pPr>
      <w:r w:rsidRPr="00B56AA5">
        <w:t>Insurance Producer, for the purposes of this Part, shall have the same meaning as "insurance producer" as defined in Section 500-10 of the Illinois Insurance Code [215 ILCS 5/500-10].</w:t>
      </w:r>
      <w:r w:rsidR="00706DDE" w:rsidRPr="00B56AA5">
        <w:t xml:space="preserve"> </w:t>
      </w: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  <w:r>
        <w:t xml:space="preserve">Policy Summary means a written statement describing the elements of the policy as defined in 50 Ill. Adm. Code 930.40(g). </w:t>
      </w: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  <w:r>
        <w:t xml:space="preserve">Registered Contract means any contract issued by a life insurance company which is registered with the Federal Securities and Exchange Commission. </w:t>
      </w: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</w:p>
    <w:p w:rsidR="00706DDE" w:rsidRDefault="00706DDE" w:rsidP="00725870">
      <w:pPr>
        <w:widowControl w:val="0"/>
        <w:autoSpaceDE w:val="0"/>
        <w:autoSpaceDN w:val="0"/>
        <w:adjustRightInd w:val="0"/>
        <w:ind w:left="1440"/>
      </w:pPr>
      <w:r>
        <w:t xml:space="preserve">Replacing Insurer means the insurance company that issues a new policy which is a replacement of existing life insurance or annuity. </w:t>
      </w:r>
    </w:p>
    <w:p w:rsidR="00706DDE" w:rsidRDefault="00706DDE" w:rsidP="00725870">
      <w:pPr>
        <w:widowControl w:val="0"/>
        <w:autoSpaceDE w:val="0"/>
        <w:autoSpaceDN w:val="0"/>
        <w:adjustRightInd w:val="0"/>
      </w:pPr>
    </w:p>
    <w:p w:rsidR="006D4249" w:rsidRPr="00D55B37" w:rsidRDefault="006D4249" w:rsidP="0072587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943E74">
        <w:t>16504</w:t>
      </w:r>
      <w:r w:rsidRPr="00D55B37">
        <w:t xml:space="preserve">, effective </w:t>
      </w:r>
      <w:r w:rsidR="00943E74">
        <w:t>October 28, 2002</w:t>
      </w:r>
      <w:r w:rsidRPr="00D55B37">
        <w:t>)</w:t>
      </w:r>
    </w:p>
    <w:sectPr w:rsidR="006D4249" w:rsidRPr="00D55B37" w:rsidSect="0072587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DDE"/>
    <w:rsid w:val="000335E4"/>
    <w:rsid w:val="004B2AE5"/>
    <w:rsid w:val="006D382F"/>
    <w:rsid w:val="006D4249"/>
    <w:rsid w:val="00706DDE"/>
    <w:rsid w:val="00725870"/>
    <w:rsid w:val="007667FC"/>
    <w:rsid w:val="008015EE"/>
    <w:rsid w:val="00807204"/>
    <w:rsid w:val="00832CF8"/>
    <w:rsid w:val="008E74E0"/>
    <w:rsid w:val="00927A9E"/>
    <w:rsid w:val="00943E74"/>
    <w:rsid w:val="00A046FB"/>
    <w:rsid w:val="00B128BA"/>
    <w:rsid w:val="00B56AA5"/>
    <w:rsid w:val="00C054B9"/>
    <w:rsid w:val="00EB6B3C"/>
    <w:rsid w:val="00F9561D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