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D9" w:rsidRDefault="004863D9" w:rsidP="004863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863D9" w:rsidRDefault="004863D9" w:rsidP="004863D9">
      <w:pPr>
        <w:widowControl w:val="0"/>
        <w:autoSpaceDE w:val="0"/>
        <w:autoSpaceDN w:val="0"/>
        <w:adjustRightInd w:val="0"/>
        <w:ind w:left="1440" w:hanging="1440"/>
      </w:pPr>
      <w:r>
        <w:t>1404.10</w:t>
      </w:r>
      <w:r>
        <w:tab/>
        <w:t xml:space="preserve">Completion and Review of Valuation of Reserves </w:t>
      </w:r>
    </w:p>
    <w:sectPr w:rsidR="004863D9" w:rsidSect="00486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3D9"/>
    <w:rsid w:val="004863D9"/>
    <w:rsid w:val="007F0295"/>
    <w:rsid w:val="00B04B2A"/>
    <w:rsid w:val="00ED06C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