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B14" w:rsidRDefault="00AC5B14" w:rsidP="00AC5B14">
      <w:pPr>
        <w:widowControl w:val="0"/>
        <w:autoSpaceDE w:val="0"/>
        <w:autoSpaceDN w:val="0"/>
        <w:adjustRightInd w:val="0"/>
      </w:pPr>
      <w:bookmarkStart w:id="0" w:name="_GoBack"/>
      <w:bookmarkEnd w:id="0"/>
    </w:p>
    <w:p w:rsidR="00AC5B14" w:rsidRDefault="00AC5B14" w:rsidP="00AC5B14">
      <w:pPr>
        <w:widowControl w:val="0"/>
        <w:autoSpaceDE w:val="0"/>
        <w:autoSpaceDN w:val="0"/>
        <w:adjustRightInd w:val="0"/>
      </w:pPr>
      <w:r>
        <w:rPr>
          <w:b/>
          <w:bCs/>
        </w:rPr>
        <w:t>Section 1704.30  Provision for Payment</w:t>
      </w:r>
      <w:r>
        <w:t xml:space="preserve"> </w:t>
      </w:r>
    </w:p>
    <w:p w:rsidR="00AC5B14" w:rsidRDefault="00AC5B14" w:rsidP="00AC5B14">
      <w:pPr>
        <w:widowControl w:val="0"/>
        <w:autoSpaceDE w:val="0"/>
        <w:autoSpaceDN w:val="0"/>
        <w:adjustRightInd w:val="0"/>
      </w:pPr>
    </w:p>
    <w:p w:rsidR="00AC5B14" w:rsidRDefault="00AC5B14" w:rsidP="00AC5B14">
      <w:pPr>
        <w:widowControl w:val="0"/>
        <w:autoSpaceDE w:val="0"/>
        <w:autoSpaceDN w:val="0"/>
        <w:adjustRightInd w:val="0"/>
      </w:pPr>
      <w:r>
        <w:t xml:space="preserve">Every society must provide for the payment on accident and health contracts of premiums, assessments or contributions which together with the accretions thereon shall be sufficient to provide for the claims, reserves, expenses and other liabilities attributable to such accident and health contracts. </w:t>
      </w:r>
    </w:p>
    <w:sectPr w:rsidR="00AC5B14" w:rsidSect="00AC5B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5B14"/>
    <w:rsid w:val="005C3366"/>
    <w:rsid w:val="00862C8D"/>
    <w:rsid w:val="00A7095F"/>
    <w:rsid w:val="00AC5B14"/>
    <w:rsid w:val="00C20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1704</vt:lpstr>
    </vt:vector>
  </TitlesOfParts>
  <Company>State of Illinois</Company>
  <LinksUpToDate>false</LinksUpToDate>
  <CharactersWithSpaces>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1704</dc:title>
  <dc:subject/>
  <dc:creator>Illinois General Assembly</dc:creator>
  <cp:keywords/>
  <dc:description/>
  <cp:lastModifiedBy>Roberts, John</cp:lastModifiedBy>
  <cp:revision>3</cp:revision>
  <dcterms:created xsi:type="dcterms:W3CDTF">2012-06-21T18:40:00Z</dcterms:created>
  <dcterms:modified xsi:type="dcterms:W3CDTF">2012-06-21T18:40:00Z</dcterms:modified>
</cp:coreProperties>
</file>