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BF" w:rsidRDefault="00D543BF" w:rsidP="00D543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3BF" w:rsidRDefault="00D543BF" w:rsidP="00D543B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1704.60  Transferral of Accounts to Other Societies</w:t>
      </w:r>
      <w:r>
        <w:t xml:space="preserve"> </w:t>
      </w:r>
    </w:p>
    <w:p w:rsidR="00D543BF" w:rsidRDefault="00D543BF" w:rsidP="00D543BF">
      <w:pPr>
        <w:widowControl w:val="0"/>
        <w:autoSpaceDE w:val="0"/>
        <w:autoSpaceDN w:val="0"/>
        <w:adjustRightInd w:val="0"/>
      </w:pPr>
    </w:p>
    <w:p w:rsidR="00D543BF" w:rsidRDefault="00D543BF" w:rsidP="00D543BF">
      <w:pPr>
        <w:widowControl w:val="0"/>
        <w:autoSpaceDE w:val="0"/>
        <w:autoSpaceDN w:val="0"/>
        <w:adjustRightInd w:val="0"/>
      </w:pPr>
      <w:r>
        <w:t xml:space="preserve">Any society may provide that all or any part of the surplus in the accident and health accounts may be transferred to and become a part of any other accounts of the society. </w:t>
      </w:r>
    </w:p>
    <w:sectPr w:rsidR="00D543BF" w:rsidSect="00D54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3BF"/>
    <w:rsid w:val="003931F1"/>
    <w:rsid w:val="005C3366"/>
    <w:rsid w:val="008E0418"/>
    <w:rsid w:val="00B52128"/>
    <w:rsid w:val="00D5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1704</vt:lpstr>
    </vt:vector>
  </TitlesOfParts>
  <Company>State of Illinois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1704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