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25" w:rsidRDefault="007C1625" w:rsidP="007C162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C1625" w:rsidRDefault="007C1625" w:rsidP="007C1625">
      <w:pPr>
        <w:widowControl w:val="0"/>
        <w:autoSpaceDE w:val="0"/>
        <w:autoSpaceDN w:val="0"/>
        <w:adjustRightInd w:val="0"/>
        <w:ind w:left="1440" w:hanging="1440"/>
      </w:pPr>
      <w:r>
        <w:t>2005.10</w:t>
      </w:r>
      <w:r>
        <w:tab/>
        <w:t xml:space="preserve">Authority </w:t>
      </w:r>
    </w:p>
    <w:p w:rsidR="007C1625" w:rsidRDefault="007C1625" w:rsidP="007C1625">
      <w:pPr>
        <w:widowControl w:val="0"/>
        <w:autoSpaceDE w:val="0"/>
        <w:autoSpaceDN w:val="0"/>
        <w:adjustRightInd w:val="0"/>
        <w:ind w:left="1440" w:hanging="1440"/>
      </w:pPr>
      <w:r>
        <w:t>2005.20</w:t>
      </w:r>
      <w:r>
        <w:tab/>
        <w:t xml:space="preserve">Applicability </w:t>
      </w:r>
    </w:p>
    <w:p w:rsidR="007C1625" w:rsidRDefault="007C1625" w:rsidP="007C1625">
      <w:pPr>
        <w:widowControl w:val="0"/>
        <w:autoSpaceDE w:val="0"/>
        <w:autoSpaceDN w:val="0"/>
        <w:adjustRightInd w:val="0"/>
        <w:ind w:left="1440" w:hanging="1440"/>
      </w:pPr>
      <w:r>
        <w:t>2005.30</w:t>
      </w:r>
      <w:r>
        <w:tab/>
        <w:t xml:space="preserve">The Minimum Definition of Pre-existing Illness or Pre-existing Condition </w:t>
      </w:r>
    </w:p>
    <w:p w:rsidR="007C1625" w:rsidRDefault="007C1625" w:rsidP="007C1625">
      <w:pPr>
        <w:widowControl w:val="0"/>
        <w:autoSpaceDE w:val="0"/>
        <w:autoSpaceDN w:val="0"/>
        <w:adjustRightInd w:val="0"/>
        <w:ind w:left="1440" w:hanging="1440"/>
      </w:pPr>
      <w:r>
        <w:t>2005.40</w:t>
      </w:r>
      <w:r>
        <w:tab/>
        <w:t xml:space="preserve">Application of the Definition </w:t>
      </w:r>
    </w:p>
    <w:p w:rsidR="007C1625" w:rsidRDefault="007C1625" w:rsidP="007C1625">
      <w:pPr>
        <w:widowControl w:val="0"/>
        <w:autoSpaceDE w:val="0"/>
        <w:autoSpaceDN w:val="0"/>
        <w:adjustRightInd w:val="0"/>
        <w:ind w:left="1440" w:hanging="1440"/>
      </w:pPr>
      <w:r>
        <w:t>2005.50</w:t>
      </w:r>
      <w:r>
        <w:tab/>
        <w:t xml:space="preserve">Policy Form Requirements </w:t>
      </w:r>
    </w:p>
    <w:p w:rsidR="007C1625" w:rsidRDefault="007C1625" w:rsidP="007C1625">
      <w:pPr>
        <w:widowControl w:val="0"/>
        <w:autoSpaceDE w:val="0"/>
        <w:autoSpaceDN w:val="0"/>
        <w:adjustRightInd w:val="0"/>
        <w:ind w:left="1440" w:hanging="1440"/>
      </w:pPr>
      <w:r>
        <w:t>2005.60</w:t>
      </w:r>
      <w:r>
        <w:tab/>
        <w:t xml:space="preserve">Effective Date </w:t>
      </w:r>
    </w:p>
    <w:sectPr w:rsidR="007C1625" w:rsidSect="007C1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625"/>
    <w:rsid w:val="00024365"/>
    <w:rsid w:val="00207639"/>
    <w:rsid w:val="007C1625"/>
    <w:rsid w:val="00C5582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