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F69" w:rsidRDefault="00907F69" w:rsidP="0089635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6350" w:rsidRDefault="00896350" w:rsidP="008963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2008.10  Authority</w:t>
      </w:r>
      <w:r>
        <w:t xml:space="preserve"> </w:t>
      </w:r>
    </w:p>
    <w:p w:rsidR="00896350" w:rsidRDefault="00896350" w:rsidP="00896350">
      <w:pPr>
        <w:widowControl w:val="0"/>
        <w:autoSpaceDE w:val="0"/>
        <w:autoSpaceDN w:val="0"/>
        <w:adjustRightInd w:val="0"/>
      </w:pPr>
    </w:p>
    <w:p w:rsidR="00896350" w:rsidRDefault="00896350" w:rsidP="00896350">
      <w:pPr>
        <w:widowControl w:val="0"/>
        <w:autoSpaceDE w:val="0"/>
        <w:autoSpaceDN w:val="0"/>
        <w:adjustRightInd w:val="0"/>
      </w:pPr>
      <w:r>
        <w:t xml:space="preserve">This Part is issued by the </w:t>
      </w:r>
      <w:r w:rsidRPr="00EF451C">
        <w:t>Director</w:t>
      </w:r>
      <w:r w:rsidR="003B57C9" w:rsidRPr="00EF451C">
        <w:t xml:space="preserve"> o</w:t>
      </w:r>
      <w:r w:rsidR="003B57C9">
        <w:t xml:space="preserve">f the Department </w:t>
      </w:r>
      <w:r w:rsidRPr="00EF451C">
        <w:t>of Insurance</w:t>
      </w:r>
      <w:r w:rsidR="00C322C6">
        <w:rPr>
          <w:i/>
        </w:rPr>
        <w:t xml:space="preserve"> </w:t>
      </w:r>
      <w:r w:rsidR="00C322C6">
        <w:t>(Director</w:t>
      </w:r>
      <w:r w:rsidR="00C322C6" w:rsidRPr="00EF451C">
        <w:t>)</w:t>
      </w:r>
      <w:r w:rsidRPr="00EF451C">
        <w:t xml:space="preserve"> pursuant to Section 401 of the Illinois </w:t>
      </w:r>
      <w:r>
        <w:t xml:space="preserve">Insurance Code [215 ILCS 5/401] which empowers the </w:t>
      </w:r>
      <w:r w:rsidRPr="00EF451C">
        <w:t>Director</w:t>
      </w:r>
      <w:r w:rsidR="00C322C6" w:rsidRPr="00EF451C">
        <w:t xml:space="preserve"> </w:t>
      </w:r>
      <w:r w:rsidRPr="00EF451C">
        <w:rPr>
          <w:iCs/>
        </w:rPr>
        <w:t xml:space="preserve">to make reasonable rules and regulations as may be necessary for making effective </w:t>
      </w:r>
      <w:r w:rsidRPr="00EF451C">
        <w:t>the</w:t>
      </w:r>
      <w:r>
        <w:t xml:space="preserve"> insurance laws of this State.  This Part implements Sections 363 and 363a of the Illinois Insurance Code [215 ILCS 5/363 and 363a]. </w:t>
      </w:r>
    </w:p>
    <w:p w:rsidR="00896350" w:rsidRDefault="00896350" w:rsidP="00896350">
      <w:pPr>
        <w:widowControl w:val="0"/>
        <w:autoSpaceDE w:val="0"/>
        <w:autoSpaceDN w:val="0"/>
        <w:adjustRightInd w:val="0"/>
      </w:pPr>
    </w:p>
    <w:p w:rsidR="003E6908" w:rsidRPr="00D55B37" w:rsidRDefault="003E690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1B4B74">
        <w:t>14188</w:t>
      </w:r>
      <w:r w:rsidRPr="00D55B37">
        <w:t xml:space="preserve">, effective </w:t>
      </w:r>
      <w:r w:rsidR="001B4B74">
        <w:t>September 8, 2005</w:t>
      </w:r>
      <w:r w:rsidRPr="00D55B37">
        <w:t>)</w:t>
      </w:r>
    </w:p>
    <w:sectPr w:rsidR="003E6908" w:rsidRPr="00D55B37" w:rsidSect="008963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6350"/>
    <w:rsid w:val="001B4B74"/>
    <w:rsid w:val="002B6A4A"/>
    <w:rsid w:val="003B57C9"/>
    <w:rsid w:val="003E6543"/>
    <w:rsid w:val="003E6908"/>
    <w:rsid w:val="005C3366"/>
    <w:rsid w:val="005F74D4"/>
    <w:rsid w:val="00814AD9"/>
    <w:rsid w:val="00896350"/>
    <w:rsid w:val="00907F69"/>
    <w:rsid w:val="00A34330"/>
    <w:rsid w:val="00C322C6"/>
    <w:rsid w:val="00CC5C31"/>
    <w:rsid w:val="00E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B4A8F99-5D88-45EE-9772-B371BF77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E6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2008</vt:lpstr>
    </vt:vector>
  </TitlesOfParts>
  <Company>State of Illinois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2008</dc:title>
  <dc:subject/>
  <dc:creator>Illinois General Assembly</dc:creator>
  <cp:keywords/>
  <dc:description/>
  <cp:lastModifiedBy>King, Melissa A.</cp:lastModifiedBy>
  <cp:revision>2</cp:revision>
  <dcterms:created xsi:type="dcterms:W3CDTF">2015-06-04T19:18:00Z</dcterms:created>
  <dcterms:modified xsi:type="dcterms:W3CDTF">2015-06-04T19:18:00Z</dcterms:modified>
</cp:coreProperties>
</file>