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1AA" w:rsidRDefault="007471AA" w:rsidP="00D7729D">
      <w:pPr>
        <w:widowControl w:val="0"/>
        <w:autoSpaceDE w:val="0"/>
        <w:autoSpaceDN w:val="0"/>
        <w:adjustRightInd w:val="0"/>
      </w:pPr>
      <w:bookmarkStart w:id="0" w:name="_GoBack"/>
      <w:bookmarkEnd w:id="0"/>
    </w:p>
    <w:p w:rsidR="007471AA" w:rsidRDefault="007471AA" w:rsidP="00D7729D">
      <w:pPr>
        <w:widowControl w:val="0"/>
        <w:autoSpaceDE w:val="0"/>
        <w:autoSpaceDN w:val="0"/>
        <w:adjustRightInd w:val="0"/>
      </w:pPr>
      <w:r>
        <w:rPr>
          <w:b/>
          <w:bCs/>
        </w:rPr>
        <w:t>Section 2016.50  Prohibitions</w:t>
      </w:r>
      <w:r>
        <w:t xml:space="preserve"> </w:t>
      </w:r>
    </w:p>
    <w:p w:rsidR="007471AA" w:rsidRDefault="007471AA" w:rsidP="00D7729D">
      <w:pPr>
        <w:widowControl w:val="0"/>
        <w:autoSpaceDE w:val="0"/>
        <w:autoSpaceDN w:val="0"/>
        <w:adjustRightInd w:val="0"/>
      </w:pPr>
    </w:p>
    <w:p w:rsidR="007471AA" w:rsidRDefault="007471AA" w:rsidP="00D7729D">
      <w:pPr>
        <w:widowControl w:val="0"/>
        <w:autoSpaceDE w:val="0"/>
        <w:autoSpaceDN w:val="0"/>
        <w:adjustRightInd w:val="0"/>
      </w:pPr>
      <w:r>
        <w:t xml:space="preserve">An insurer offering individual or group health insurance may not: </w:t>
      </w:r>
    </w:p>
    <w:p w:rsidR="00310807" w:rsidRDefault="00310807" w:rsidP="00D7729D">
      <w:pPr>
        <w:widowControl w:val="0"/>
        <w:autoSpaceDE w:val="0"/>
        <w:autoSpaceDN w:val="0"/>
        <w:adjustRightInd w:val="0"/>
      </w:pPr>
    </w:p>
    <w:p w:rsidR="007471AA" w:rsidRDefault="007471AA" w:rsidP="00D7729D">
      <w:pPr>
        <w:widowControl w:val="0"/>
        <w:autoSpaceDE w:val="0"/>
        <w:autoSpaceDN w:val="0"/>
        <w:adjustRightInd w:val="0"/>
        <w:ind w:left="1440" w:hanging="720"/>
      </w:pPr>
      <w:r>
        <w:t>a)</w:t>
      </w:r>
      <w:r>
        <w:tab/>
        <w:t xml:space="preserve">Deny to an insured eligibility, or continued eligibility, to enroll or to renew coverage under the terms of the plan solely for the purpose of avoiding the requirements of this Part; or </w:t>
      </w:r>
    </w:p>
    <w:p w:rsidR="00310807" w:rsidRDefault="00310807" w:rsidP="00D7729D">
      <w:pPr>
        <w:widowControl w:val="0"/>
        <w:autoSpaceDE w:val="0"/>
        <w:autoSpaceDN w:val="0"/>
        <w:adjustRightInd w:val="0"/>
        <w:ind w:left="1440" w:hanging="720"/>
      </w:pPr>
    </w:p>
    <w:p w:rsidR="007471AA" w:rsidRDefault="007471AA" w:rsidP="00D7729D">
      <w:pPr>
        <w:widowControl w:val="0"/>
        <w:autoSpaceDE w:val="0"/>
        <w:autoSpaceDN w:val="0"/>
        <w:adjustRightInd w:val="0"/>
        <w:ind w:left="1440" w:hanging="720"/>
      </w:pPr>
      <w:r>
        <w:t>b)</w:t>
      </w:r>
      <w:r>
        <w:tab/>
        <w:t xml:space="preserve">Penalize or otherwise reduce or limit the reimbursement of an attending provider or provide incentives (monetary or otherwise) to an attending provider to induce the provider to provide care to an insured in a manner inconsistent with this Part. </w:t>
      </w:r>
    </w:p>
    <w:p w:rsidR="00D7729D" w:rsidRDefault="00D7729D" w:rsidP="00D7729D">
      <w:pPr>
        <w:ind w:left="1440" w:hanging="720"/>
      </w:pPr>
    </w:p>
    <w:sectPr w:rsidR="00D7729D" w:rsidSect="00D7729D">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71AA"/>
    <w:rsid w:val="00310807"/>
    <w:rsid w:val="003F5834"/>
    <w:rsid w:val="005B3E4D"/>
    <w:rsid w:val="007471AA"/>
    <w:rsid w:val="00854FC8"/>
    <w:rsid w:val="00C437CD"/>
    <w:rsid w:val="00D7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2016</vt:lpstr>
    </vt:vector>
  </TitlesOfParts>
  <Company>state of illinois</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2016</dc:title>
  <dc:subject/>
  <dc:creator>LambTR</dc:creator>
  <cp:keywords/>
  <dc:description/>
  <cp:lastModifiedBy>Roberts, John</cp:lastModifiedBy>
  <cp:revision>3</cp:revision>
  <dcterms:created xsi:type="dcterms:W3CDTF">2012-06-21T18:50:00Z</dcterms:created>
  <dcterms:modified xsi:type="dcterms:W3CDTF">2012-06-21T18:50:00Z</dcterms:modified>
</cp:coreProperties>
</file>