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CAE3" w14:textId="77777777" w:rsidR="00D72606" w:rsidRDefault="00D72606" w:rsidP="00107943">
      <w:pPr>
        <w:jc w:val="center"/>
      </w:pPr>
    </w:p>
    <w:p w14:paraId="469F3750" w14:textId="77777777" w:rsidR="00107943" w:rsidRPr="00107943" w:rsidRDefault="00107943" w:rsidP="00107943">
      <w:pPr>
        <w:jc w:val="center"/>
      </w:pPr>
      <w:r w:rsidRPr="00107943">
        <w:t>PART 2025</w:t>
      </w:r>
    </w:p>
    <w:p w14:paraId="6519D186" w14:textId="77777777" w:rsidR="00107943" w:rsidRPr="00107943" w:rsidRDefault="00107943" w:rsidP="00107943">
      <w:pPr>
        <w:jc w:val="center"/>
      </w:pPr>
      <w:smartTag w:uri="urn:schemas-microsoft-com:office:smarttags" w:element="place">
        <w:smartTag w:uri="urn:schemas-microsoft-com:office:smarttags" w:element="State">
          <w:r w:rsidRPr="00107943">
            <w:t>ILLINOIS</w:t>
          </w:r>
        </w:smartTag>
      </w:smartTag>
      <w:r w:rsidRPr="00107943">
        <w:t xml:space="preserve"> HEALTH INSURANCE PORTABILITY AND</w:t>
      </w:r>
    </w:p>
    <w:p w14:paraId="2A87FD3D" w14:textId="57100CE4" w:rsidR="00107943" w:rsidRDefault="00107943" w:rsidP="00107943">
      <w:pPr>
        <w:jc w:val="center"/>
      </w:pPr>
      <w:r w:rsidRPr="00107943">
        <w:t>ACCOUNTABILITY STANDARDS</w:t>
      </w:r>
    </w:p>
    <w:p w14:paraId="1DCB6EC2" w14:textId="77777777" w:rsidR="008A74EE" w:rsidRPr="00107943" w:rsidRDefault="008A74EE" w:rsidP="00107943">
      <w:pPr>
        <w:jc w:val="center"/>
      </w:pPr>
    </w:p>
    <w:sectPr w:rsidR="008A74EE" w:rsidRPr="0010794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7708" w14:textId="77777777" w:rsidR="007C526A" w:rsidRDefault="007C526A">
      <w:r>
        <w:separator/>
      </w:r>
    </w:p>
  </w:endnote>
  <w:endnote w:type="continuationSeparator" w:id="0">
    <w:p w14:paraId="44E131B6" w14:textId="77777777" w:rsidR="007C526A" w:rsidRDefault="007C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D4CB" w14:textId="77777777" w:rsidR="007C526A" w:rsidRDefault="007C526A">
      <w:r>
        <w:separator/>
      </w:r>
    </w:p>
  </w:footnote>
  <w:footnote w:type="continuationSeparator" w:id="0">
    <w:p w14:paraId="45186871" w14:textId="77777777" w:rsidR="007C526A" w:rsidRDefault="007C5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07943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316B"/>
    <w:rsid w:val="005F4571"/>
    <w:rsid w:val="006116A8"/>
    <w:rsid w:val="006A2114"/>
    <w:rsid w:val="006D5961"/>
    <w:rsid w:val="00780733"/>
    <w:rsid w:val="007C14B2"/>
    <w:rsid w:val="007C526A"/>
    <w:rsid w:val="00801D20"/>
    <w:rsid w:val="00825C45"/>
    <w:rsid w:val="008271B1"/>
    <w:rsid w:val="00837F88"/>
    <w:rsid w:val="0084781C"/>
    <w:rsid w:val="008A74EE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2606"/>
    <w:rsid w:val="00D735B8"/>
    <w:rsid w:val="00D93C67"/>
    <w:rsid w:val="00E7288E"/>
    <w:rsid w:val="00E95503"/>
    <w:rsid w:val="00EB424E"/>
    <w:rsid w:val="00F43DEE"/>
    <w:rsid w:val="00FB1E43"/>
    <w:rsid w:val="00FE4988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A38D59"/>
  <w15:docId w15:val="{D5093D6B-7B2E-4A5A-9827-69CA1611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107943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2012-06-21T18:52:00Z</dcterms:created>
  <dcterms:modified xsi:type="dcterms:W3CDTF">2024-05-17T12:36:00Z</dcterms:modified>
</cp:coreProperties>
</file>