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E24" w:rsidRDefault="00A97E24" w:rsidP="00A97E24">
      <w:pPr>
        <w:widowControl w:val="0"/>
        <w:autoSpaceDE w:val="0"/>
        <w:autoSpaceDN w:val="0"/>
        <w:adjustRightInd w:val="0"/>
      </w:pPr>
      <w:bookmarkStart w:id="0" w:name="_GoBack"/>
      <w:bookmarkEnd w:id="0"/>
    </w:p>
    <w:p w:rsidR="00A97E24" w:rsidRDefault="00A97E24" w:rsidP="00A97E24">
      <w:pPr>
        <w:widowControl w:val="0"/>
        <w:autoSpaceDE w:val="0"/>
        <w:autoSpaceDN w:val="0"/>
        <w:adjustRightInd w:val="0"/>
      </w:pPr>
      <w:r>
        <w:rPr>
          <w:b/>
          <w:bCs/>
        </w:rPr>
        <w:t>Section 2401.20  Plan of Operation</w:t>
      </w:r>
      <w:r>
        <w:t xml:space="preserve"> </w:t>
      </w:r>
    </w:p>
    <w:p w:rsidR="00A97E24" w:rsidRDefault="00A97E24" w:rsidP="00A97E24">
      <w:pPr>
        <w:widowControl w:val="0"/>
        <w:autoSpaceDE w:val="0"/>
        <w:autoSpaceDN w:val="0"/>
        <w:adjustRightInd w:val="0"/>
      </w:pPr>
    </w:p>
    <w:p w:rsidR="00A97E24" w:rsidRDefault="00A97E24" w:rsidP="00A97E24">
      <w:pPr>
        <w:widowControl w:val="0"/>
        <w:autoSpaceDE w:val="0"/>
        <w:autoSpaceDN w:val="0"/>
        <w:adjustRightInd w:val="0"/>
      </w:pPr>
      <w:r>
        <w:t xml:space="preserve">The plans of operation governing the rates, rules and rating plans applicable to casualty and property coverages assigned pursuant to Section 7-501 of the Illinois Safety Responsibility Law and Sections 478.1 and 523 of the Illinois Insurance Code shall be those plans in effect on the effective date of this regulation.  The organization approved by the Director to administer the assignment of automobile liability, automobile physical damage and uninsured motorists coverage is the Illinois Automobile Insurance Plan.  The organization approved by the Director to administer the placement of basic property insurance is the Illinois Fair Plan Association.  These organizations are hereby designated by the Director of Insurance to implement rates, rules and rating plans under this regulation until further notice of the Director of Insurance. </w:t>
      </w:r>
    </w:p>
    <w:sectPr w:rsidR="00A97E24" w:rsidSect="00A97E2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97E24"/>
    <w:rsid w:val="003A1631"/>
    <w:rsid w:val="00440B22"/>
    <w:rsid w:val="005C3366"/>
    <w:rsid w:val="00A97E24"/>
    <w:rsid w:val="00B94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2401</vt:lpstr>
    </vt:vector>
  </TitlesOfParts>
  <Company>State of Illinois</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2401</dc:title>
  <dc:subject/>
  <dc:creator>Illinois General Assembly</dc:creator>
  <cp:keywords/>
  <dc:description/>
  <cp:lastModifiedBy>Roberts, John</cp:lastModifiedBy>
  <cp:revision>3</cp:revision>
  <dcterms:created xsi:type="dcterms:W3CDTF">2012-06-21T18:56:00Z</dcterms:created>
  <dcterms:modified xsi:type="dcterms:W3CDTF">2012-06-21T18:56:00Z</dcterms:modified>
</cp:coreProperties>
</file>