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F3" w:rsidRDefault="00FB44F3" w:rsidP="00FB44F3">
      <w:pPr>
        <w:widowControl w:val="0"/>
        <w:autoSpaceDE w:val="0"/>
        <w:autoSpaceDN w:val="0"/>
        <w:adjustRightInd w:val="0"/>
      </w:pPr>
    </w:p>
    <w:p w:rsidR="00FB44F3" w:rsidRDefault="00FB44F3" w:rsidP="00FB44F3">
      <w:pPr>
        <w:widowControl w:val="0"/>
        <w:autoSpaceDE w:val="0"/>
        <w:autoSpaceDN w:val="0"/>
        <w:adjustRightInd w:val="0"/>
      </w:pPr>
      <w:r>
        <w:rPr>
          <w:b/>
          <w:bCs/>
        </w:rPr>
        <w:t>Section 2402.240  Transcription of Proceedings</w:t>
      </w:r>
      <w:r>
        <w:t xml:space="preserve"> </w:t>
      </w:r>
    </w:p>
    <w:p w:rsidR="00FB44F3" w:rsidRDefault="00FB44F3" w:rsidP="00FB44F3">
      <w:pPr>
        <w:widowControl w:val="0"/>
        <w:autoSpaceDE w:val="0"/>
        <w:autoSpaceDN w:val="0"/>
        <w:adjustRightInd w:val="0"/>
      </w:pPr>
    </w:p>
    <w:p w:rsidR="00FB44F3" w:rsidRDefault="00FB44F3" w:rsidP="00FB44F3">
      <w:pPr>
        <w:widowControl w:val="0"/>
        <w:autoSpaceDE w:val="0"/>
        <w:autoSpaceDN w:val="0"/>
        <w:adjustRightInd w:val="0"/>
        <w:ind w:left="1440" w:hanging="720"/>
      </w:pPr>
      <w:r>
        <w:t>a)</w:t>
      </w:r>
      <w:r>
        <w:tab/>
        <w:t>Oral proceeding at which evidence is presented shall be recorded either by a certified court reporter or a mechanical recording device, but need not be transcribed unless requested by a party</w:t>
      </w:r>
      <w:r w:rsidR="00F662C3">
        <w:t>,</w:t>
      </w:r>
      <w:r>
        <w:t xml:space="preserve"> who shall pay for the transcription of the portion requested, except as otherwise provided by the Department or by law.  Any transcription will be retained through and including the time allotted for appeal, revision, rehearing or other manner of review prior to final deposition as provided for by the Department or by law. </w:t>
      </w:r>
    </w:p>
    <w:p w:rsidR="002C11C1" w:rsidRDefault="002C11C1" w:rsidP="00FB44F3">
      <w:pPr>
        <w:widowControl w:val="0"/>
        <w:autoSpaceDE w:val="0"/>
        <w:autoSpaceDN w:val="0"/>
        <w:adjustRightInd w:val="0"/>
        <w:ind w:left="1440" w:hanging="720"/>
      </w:pPr>
    </w:p>
    <w:p w:rsidR="00FB44F3" w:rsidRDefault="00DF457E" w:rsidP="00FB44F3">
      <w:pPr>
        <w:widowControl w:val="0"/>
        <w:autoSpaceDE w:val="0"/>
        <w:autoSpaceDN w:val="0"/>
        <w:adjustRightInd w:val="0"/>
        <w:ind w:left="1440" w:hanging="720"/>
      </w:pPr>
      <w:r>
        <w:t>b</w:t>
      </w:r>
      <w:r w:rsidR="00FB44F3">
        <w:t>)</w:t>
      </w:r>
      <w:r w:rsidR="00FB44F3">
        <w:tab/>
        <w:t xml:space="preserve">The record in an administrative hearing shall include: </w:t>
      </w:r>
    </w:p>
    <w:p w:rsidR="002C11C1" w:rsidRDefault="002C11C1" w:rsidP="00FB44F3">
      <w:pPr>
        <w:widowControl w:val="0"/>
        <w:autoSpaceDE w:val="0"/>
        <w:autoSpaceDN w:val="0"/>
        <w:adjustRightInd w:val="0"/>
        <w:ind w:left="2160" w:hanging="720"/>
      </w:pPr>
    </w:p>
    <w:p w:rsidR="00FB44F3" w:rsidRDefault="00FB44F3" w:rsidP="00FB44F3">
      <w:pPr>
        <w:widowControl w:val="0"/>
        <w:autoSpaceDE w:val="0"/>
        <w:autoSpaceDN w:val="0"/>
        <w:adjustRightInd w:val="0"/>
        <w:ind w:left="2160" w:hanging="720"/>
      </w:pPr>
      <w:r>
        <w:t>1)</w:t>
      </w:r>
      <w:r>
        <w:tab/>
        <w:t xml:space="preserve">pre-hearing records; </w:t>
      </w:r>
    </w:p>
    <w:p w:rsidR="002C11C1" w:rsidRDefault="002C11C1" w:rsidP="00FB44F3">
      <w:pPr>
        <w:widowControl w:val="0"/>
        <w:autoSpaceDE w:val="0"/>
        <w:autoSpaceDN w:val="0"/>
        <w:adjustRightInd w:val="0"/>
        <w:ind w:left="2160" w:hanging="720"/>
      </w:pPr>
    </w:p>
    <w:p w:rsidR="00FB44F3" w:rsidRDefault="00FB44F3" w:rsidP="00FB44F3">
      <w:pPr>
        <w:widowControl w:val="0"/>
        <w:autoSpaceDE w:val="0"/>
        <w:autoSpaceDN w:val="0"/>
        <w:adjustRightInd w:val="0"/>
        <w:ind w:left="2160" w:hanging="720"/>
      </w:pPr>
      <w:r>
        <w:t>2)</w:t>
      </w:r>
      <w:r>
        <w:tab/>
        <w:t xml:space="preserve">all pleadings (including all </w:t>
      </w:r>
      <w:r w:rsidR="00EF109A">
        <w:t>notices</w:t>
      </w:r>
      <w:r>
        <w:t xml:space="preserve"> and </w:t>
      </w:r>
      <w:r w:rsidR="00EF109A">
        <w:t>answers</w:t>
      </w:r>
      <w:r>
        <w:t xml:space="preserve">, motions, briefs and rulings); </w:t>
      </w:r>
    </w:p>
    <w:p w:rsidR="002C11C1" w:rsidRDefault="002C11C1" w:rsidP="00FB44F3">
      <w:pPr>
        <w:widowControl w:val="0"/>
        <w:autoSpaceDE w:val="0"/>
        <w:autoSpaceDN w:val="0"/>
        <w:adjustRightInd w:val="0"/>
        <w:ind w:left="2160" w:hanging="720"/>
      </w:pPr>
    </w:p>
    <w:p w:rsidR="00DF457E" w:rsidRDefault="00DF457E" w:rsidP="00FB44F3">
      <w:pPr>
        <w:widowControl w:val="0"/>
        <w:autoSpaceDE w:val="0"/>
        <w:autoSpaceDN w:val="0"/>
        <w:adjustRightInd w:val="0"/>
        <w:ind w:left="2160" w:hanging="720"/>
      </w:pPr>
      <w:r>
        <w:t>3)</w:t>
      </w:r>
      <w:r>
        <w:tab/>
        <w:t>transcript of proceedings</w:t>
      </w:r>
      <w:r w:rsidR="00EF109A">
        <w:t>;</w:t>
      </w:r>
    </w:p>
    <w:p w:rsidR="00DF457E" w:rsidRDefault="00DF457E" w:rsidP="00FB44F3">
      <w:pPr>
        <w:widowControl w:val="0"/>
        <w:autoSpaceDE w:val="0"/>
        <w:autoSpaceDN w:val="0"/>
        <w:adjustRightInd w:val="0"/>
        <w:ind w:left="2160" w:hanging="720"/>
      </w:pPr>
    </w:p>
    <w:p w:rsidR="00FB44F3" w:rsidRDefault="00DF457E" w:rsidP="00FB44F3">
      <w:pPr>
        <w:widowControl w:val="0"/>
        <w:autoSpaceDE w:val="0"/>
        <w:autoSpaceDN w:val="0"/>
        <w:adjustRightInd w:val="0"/>
        <w:ind w:left="2160" w:hanging="720"/>
      </w:pPr>
      <w:r>
        <w:t>4</w:t>
      </w:r>
      <w:r w:rsidR="00FB44F3">
        <w:t>)</w:t>
      </w:r>
      <w:r w:rsidR="00FB44F3">
        <w:tab/>
        <w:t xml:space="preserve">evidence </w:t>
      </w:r>
      <w:r>
        <w:t>admitted</w:t>
      </w:r>
      <w:r w:rsidR="00FB44F3">
        <w:t xml:space="preserve">; </w:t>
      </w:r>
    </w:p>
    <w:p w:rsidR="002C11C1" w:rsidRDefault="002C11C1" w:rsidP="00FB44F3">
      <w:pPr>
        <w:widowControl w:val="0"/>
        <w:autoSpaceDE w:val="0"/>
        <w:autoSpaceDN w:val="0"/>
        <w:adjustRightInd w:val="0"/>
        <w:ind w:left="2160" w:hanging="720"/>
      </w:pPr>
    </w:p>
    <w:p w:rsidR="00FB44F3" w:rsidRDefault="00DF457E" w:rsidP="00FB44F3">
      <w:pPr>
        <w:widowControl w:val="0"/>
        <w:autoSpaceDE w:val="0"/>
        <w:autoSpaceDN w:val="0"/>
        <w:adjustRightInd w:val="0"/>
        <w:ind w:left="2160" w:hanging="720"/>
      </w:pPr>
      <w:r>
        <w:t>5</w:t>
      </w:r>
      <w:r w:rsidR="00FB44F3">
        <w:t>)</w:t>
      </w:r>
      <w:r w:rsidR="00FB44F3">
        <w:tab/>
        <w:t xml:space="preserve">a statement of matters officially noticed; </w:t>
      </w:r>
    </w:p>
    <w:p w:rsidR="002C11C1" w:rsidRDefault="002C11C1" w:rsidP="00FB44F3">
      <w:pPr>
        <w:widowControl w:val="0"/>
        <w:autoSpaceDE w:val="0"/>
        <w:autoSpaceDN w:val="0"/>
        <w:adjustRightInd w:val="0"/>
        <w:ind w:left="2160" w:hanging="720"/>
      </w:pPr>
    </w:p>
    <w:p w:rsidR="00FB44F3" w:rsidRDefault="00DF457E" w:rsidP="00FB44F3">
      <w:pPr>
        <w:widowControl w:val="0"/>
        <w:autoSpaceDE w:val="0"/>
        <w:autoSpaceDN w:val="0"/>
        <w:adjustRightInd w:val="0"/>
        <w:ind w:left="2160" w:hanging="720"/>
      </w:pPr>
      <w:r>
        <w:t>6</w:t>
      </w:r>
      <w:r w:rsidR="00FB44F3">
        <w:t>)</w:t>
      </w:r>
      <w:r w:rsidR="00FB44F3">
        <w:tab/>
        <w:t xml:space="preserve">offers of proof, objections and rulings; </w:t>
      </w:r>
      <w:r>
        <w:t>and</w:t>
      </w:r>
    </w:p>
    <w:p w:rsidR="002C11C1" w:rsidRDefault="002C11C1" w:rsidP="00FB44F3">
      <w:pPr>
        <w:widowControl w:val="0"/>
        <w:autoSpaceDE w:val="0"/>
        <w:autoSpaceDN w:val="0"/>
        <w:adjustRightInd w:val="0"/>
        <w:ind w:left="2160" w:hanging="720"/>
      </w:pPr>
    </w:p>
    <w:p w:rsidR="00FB44F3" w:rsidRDefault="00DF457E" w:rsidP="00FB44F3">
      <w:pPr>
        <w:widowControl w:val="0"/>
        <w:autoSpaceDE w:val="0"/>
        <w:autoSpaceDN w:val="0"/>
        <w:adjustRightInd w:val="0"/>
        <w:ind w:left="2160" w:hanging="720"/>
      </w:pPr>
      <w:r>
        <w:t>7</w:t>
      </w:r>
      <w:r w:rsidR="00FB44F3">
        <w:t>)</w:t>
      </w:r>
      <w:r w:rsidR="00FB44F3">
        <w:tab/>
        <w:t xml:space="preserve">Findings, Opinions and Recommendations of the Hearing Officer. </w:t>
      </w:r>
    </w:p>
    <w:p w:rsidR="00DF457E" w:rsidRDefault="00DF457E" w:rsidP="00FB44F3">
      <w:pPr>
        <w:widowControl w:val="0"/>
        <w:autoSpaceDE w:val="0"/>
        <w:autoSpaceDN w:val="0"/>
        <w:adjustRightInd w:val="0"/>
        <w:ind w:left="2160" w:hanging="720"/>
      </w:pPr>
    </w:p>
    <w:p w:rsidR="00DF457E" w:rsidRDefault="00DF457E" w:rsidP="00710153">
      <w:pPr>
        <w:ind w:firstLine="720"/>
      </w:pPr>
      <w:bookmarkStart w:id="0" w:name="_GoBack"/>
      <w:r w:rsidRPr="00D55B37">
        <w:t xml:space="preserve">(Source:  </w:t>
      </w:r>
      <w:r>
        <w:t>Amended</w:t>
      </w:r>
      <w:r w:rsidRPr="00D55B37">
        <w:t xml:space="preserve"> at </w:t>
      </w:r>
      <w:r>
        <w:t>38 I</w:t>
      </w:r>
      <w:r w:rsidRPr="00D55B37">
        <w:t xml:space="preserve">ll. Reg. </w:t>
      </w:r>
      <w:r w:rsidR="001C7E13">
        <w:t>19943</w:t>
      </w:r>
      <w:r w:rsidRPr="00D55B37">
        <w:t xml:space="preserve">, effective </w:t>
      </w:r>
      <w:r w:rsidR="001C7E13">
        <w:t>September 30, 2014</w:t>
      </w:r>
      <w:r w:rsidRPr="00D55B37">
        <w:t>)</w:t>
      </w:r>
      <w:bookmarkEnd w:id="0"/>
    </w:p>
    <w:sectPr w:rsidR="00DF457E" w:rsidSect="00FB4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4F3"/>
    <w:rsid w:val="001C7E13"/>
    <w:rsid w:val="00200550"/>
    <w:rsid w:val="002C11C1"/>
    <w:rsid w:val="00326DBA"/>
    <w:rsid w:val="005B6D96"/>
    <w:rsid w:val="005C3366"/>
    <w:rsid w:val="00710153"/>
    <w:rsid w:val="00B3468C"/>
    <w:rsid w:val="00D623D2"/>
    <w:rsid w:val="00DF457E"/>
    <w:rsid w:val="00EF109A"/>
    <w:rsid w:val="00F662C3"/>
    <w:rsid w:val="00FB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9B69A9-B73B-497F-BC72-4835759B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King, Melissa A.</cp:lastModifiedBy>
  <cp:revision>5</cp:revision>
  <dcterms:created xsi:type="dcterms:W3CDTF">2014-09-15T15:16:00Z</dcterms:created>
  <dcterms:modified xsi:type="dcterms:W3CDTF">2014-10-09T20:34:00Z</dcterms:modified>
</cp:coreProperties>
</file>