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6F" w:rsidRDefault="002A146F" w:rsidP="002A146F">
      <w:pPr>
        <w:widowControl w:val="0"/>
        <w:autoSpaceDE w:val="0"/>
        <w:autoSpaceDN w:val="0"/>
        <w:adjustRightInd w:val="0"/>
      </w:pPr>
    </w:p>
    <w:p w:rsidR="002A146F" w:rsidRDefault="002A146F" w:rsidP="002A14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2904.230  Penalties</w:t>
      </w:r>
      <w:r>
        <w:t xml:space="preserve"> </w:t>
      </w:r>
    </w:p>
    <w:p w:rsidR="002A146F" w:rsidRDefault="002A146F" w:rsidP="002A146F">
      <w:pPr>
        <w:widowControl w:val="0"/>
        <w:autoSpaceDE w:val="0"/>
        <w:autoSpaceDN w:val="0"/>
        <w:adjustRightInd w:val="0"/>
      </w:pPr>
    </w:p>
    <w:p w:rsidR="002A146F" w:rsidRDefault="002A146F" w:rsidP="002A146F">
      <w:pPr>
        <w:widowControl w:val="0"/>
        <w:autoSpaceDE w:val="0"/>
        <w:autoSpaceDN w:val="0"/>
        <w:adjustRightInd w:val="0"/>
      </w:pPr>
      <w:r>
        <w:t>Any carrier</w:t>
      </w:r>
      <w:r w:rsidR="005F74CD">
        <w:t xml:space="preserve"> or</w:t>
      </w:r>
      <w:r>
        <w:t xml:space="preserve"> </w:t>
      </w:r>
      <w:r w:rsidR="007A6388">
        <w:t>producer</w:t>
      </w:r>
      <w:r>
        <w:t xml:space="preserve"> failing to comply with the requirements of this Part shall be subject to penalties as may be appropriate under the </w:t>
      </w:r>
      <w:r w:rsidR="007A6388">
        <w:t>Code</w:t>
      </w:r>
      <w:r>
        <w:t xml:space="preserve">. </w:t>
      </w:r>
    </w:p>
    <w:p w:rsidR="007A6388" w:rsidRDefault="007A6388" w:rsidP="002A146F">
      <w:pPr>
        <w:widowControl w:val="0"/>
        <w:autoSpaceDE w:val="0"/>
        <w:autoSpaceDN w:val="0"/>
        <w:adjustRightInd w:val="0"/>
      </w:pPr>
    </w:p>
    <w:p w:rsidR="007A6388" w:rsidRPr="00D55B37" w:rsidRDefault="007A638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6486A">
        <w:t>15611</w:t>
      </w:r>
      <w:r w:rsidRPr="00D55B37">
        <w:t xml:space="preserve">, effective </w:t>
      </w:r>
      <w:bookmarkStart w:id="0" w:name="_GoBack"/>
      <w:r w:rsidR="0096486A">
        <w:t>July 2, 2014</w:t>
      </w:r>
      <w:bookmarkEnd w:id="0"/>
      <w:r w:rsidRPr="00D55B37">
        <w:t>)</w:t>
      </w:r>
    </w:p>
    <w:sectPr w:rsidR="007A6388" w:rsidRPr="00D55B37" w:rsidSect="002A14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46F"/>
    <w:rsid w:val="002A146F"/>
    <w:rsid w:val="00511963"/>
    <w:rsid w:val="005C3366"/>
    <w:rsid w:val="005F74CD"/>
    <w:rsid w:val="00602FAB"/>
    <w:rsid w:val="006862AF"/>
    <w:rsid w:val="007A6388"/>
    <w:rsid w:val="0096486A"/>
    <w:rsid w:val="009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28EB19-0440-41B2-9DFE-89251EA5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A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2904</vt:lpstr>
    </vt:vector>
  </TitlesOfParts>
  <Company>State of Illinois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2904</dc:title>
  <dc:subject/>
  <dc:creator>Illinois General Assembly</dc:creator>
  <cp:keywords/>
  <dc:description/>
  <cp:lastModifiedBy>King, Melissa A.</cp:lastModifiedBy>
  <cp:revision>3</cp:revision>
  <dcterms:created xsi:type="dcterms:W3CDTF">2014-06-20T14:58:00Z</dcterms:created>
  <dcterms:modified xsi:type="dcterms:W3CDTF">2014-07-14T16:44:00Z</dcterms:modified>
</cp:coreProperties>
</file>